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6B3C4" w14:textId="6F91EBC2" w:rsidR="009E5598" w:rsidRPr="00185146" w:rsidRDefault="000729F8">
      <w:pPr>
        <w:rPr>
          <w:b/>
          <w:bCs/>
          <w:sz w:val="24"/>
          <w:szCs w:val="24"/>
          <w:u w:val="single"/>
        </w:rPr>
      </w:pPr>
      <w:r w:rsidRPr="00185146">
        <w:rPr>
          <w:b/>
          <w:bCs/>
          <w:sz w:val="24"/>
          <w:szCs w:val="24"/>
          <w:u w:val="single"/>
        </w:rPr>
        <w:t xml:space="preserve">Third Sector </w:t>
      </w:r>
      <w:r w:rsidR="005C3A5D" w:rsidRPr="00185146">
        <w:rPr>
          <w:b/>
          <w:bCs/>
          <w:sz w:val="24"/>
          <w:szCs w:val="24"/>
          <w:u w:val="single"/>
        </w:rPr>
        <w:t>Employability Forum</w:t>
      </w:r>
    </w:p>
    <w:p w14:paraId="6FE9D60A" w14:textId="0E5DB8EA" w:rsidR="005D2434" w:rsidRPr="00B802CB" w:rsidRDefault="00676947">
      <w:pPr>
        <w:rPr>
          <w:sz w:val="24"/>
          <w:szCs w:val="24"/>
        </w:rPr>
      </w:pPr>
      <w:r w:rsidRPr="00B802CB">
        <w:rPr>
          <w:sz w:val="24"/>
          <w:szCs w:val="24"/>
        </w:rPr>
        <w:t>Wednesday October 2</w:t>
      </w:r>
      <w:r w:rsidRPr="00B802CB">
        <w:rPr>
          <w:sz w:val="24"/>
          <w:szCs w:val="24"/>
          <w:vertAlign w:val="superscript"/>
        </w:rPr>
        <w:t>nd</w:t>
      </w:r>
      <w:r w:rsidRPr="00B802CB">
        <w:rPr>
          <w:sz w:val="24"/>
          <w:szCs w:val="24"/>
        </w:rPr>
        <w:t xml:space="preserve">     1.30-3pm – Hybrid</w:t>
      </w:r>
    </w:p>
    <w:p w14:paraId="0BFBD8C8" w14:textId="77777777" w:rsidR="00C067F0" w:rsidRPr="00B802CB" w:rsidRDefault="00C067F0">
      <w:pPr>
        <w:rPr>
          <w:sz w:val="24"/>
          <w:szCs w:val="24"/>
        </w:rPr>
      </w:pPr>
    </w:p>
    <w:p w14:paraId="7423D7CC" w14:textId="325A49C7" w:rsidR="00952332" w:rsidRPr="008E30F7" w:rsidRDefault="00C067F0">
      <w:pPr>
        <w:rPr>
          <w:sz w:val="24"/>
          <w:szCs w:val="24"/>
        </w:rPr>
      </w:pPr>
      <w:r w:rsidRPr="008E30F7">
        <w:rPr>
          <w:sz w:val="24"/>
          <w:szCs w:val="24"/>
        </w:rPr>
        <w:t>Presen</w:t>
      </w:r>
      <w:r w:rsidR="00952332" w:rsidRPr="008E30F7">
        <w:rPr>
          <w:sz w:val="24"/>
          <w:szCs w:val="24"/>
        </w:rPr>
        <w:t>t: David Stewart (FEDCAP),</w:t>
      </w:r>
      <w:r w:rsidR="003943CC" w:rsidRPr="008E30F7">
        <w:rPr>
          <w:sz w:val="24"/>
          <w:szCs w:val="24"/>
        </w:rPr>
        <w:t xml:space="preserve"> Stuart Matson &amp; Kathleen McLoughlin (Routes to work)</w:t>
      </w:r>
      <w:r w:rsidR="000A17F9" w:rsidRPr="008E30F7">
        <w:rPr>
          <w:sz w:val="24"/>
          <w:szCs w:val="24"/>
        </w:rPr>
        <w:t>, Adam Brown (Street League)</w:t>
      </w:r>
      <w:r w:rsidR="00C17958" w:rsidRPr="008E30F7">
        <w:rPr>
          <w:sz w:val="24"/>
          <w:szCs w:val="24"/>
        </w:rPr>
        <w:t>, Garry Walker (The Larder)</w:t>
      </w:r>
    </w:p>
    <w:p w14:paraId="0994B186" w14:textId="3A13C9EB" w:rsidR="00C067F0" w:rsidRPr="008E30F7" w:rsidRDefault="00C067F0">
      <w:pPr>
        <w:rPr>
          <w:sz w:val="24"/>
          <w:szCs w:val="24"/>
        </w:rPr>
      </w:pPr>
      <w:r w:rsidRPr="008E30F7">
        <w:rPr>
          <w:sz w:val="24"/>
          <w:szCs w:val="24"/>
        </w:rPr>
        <w:t xml:space="preserve">Apologies: Raymond Branton </w:t>
      </w:r>
      <w:r w:rsidR="00514479" w:rsidRPr="008E30F7">
        <w:rPr>
          <w:sz w:val="24"/>
          <w:szCs w:val="24"/>
        </w:rPr>
        <w:t>(Play Works)</w:t>
      </w:r>
      <w:r w:rsidR="003706ED" w:rsidRPr="008E30F7">
        <w:rPr>
          <w:sz w:val="24"/>
          <w:szCs w:val="24"/>
        </w:rPr>
        <w:t>, Karen Nailen (CAB), Angela Moohan (The Larder</w:t>
      </w:r>
      <w:r w:rsidR="00514479" w:rsidRPr="008E30F7">
        <w:rPr>
          <w:sz w:val="24"/>
          <w:szCs w:val="24"/>
        </w:rPr>
        <w:t>)</w:t>
      </w:r>
    </w:p>
    <w:p w14:paraId="7396A522" w14:textId="77777777" w:rsidR="00583E1D" w:rsidRPr="00D436C5" w:rsidRDefault="00583E1D">
      <w:pPr>
        <w:rPr>
          <w:sz w:val="28"/>
          <w:szCs w:val="28"/>
        </w:rPr>
      </w:pPr>
    </w:p>
    <w:p w14:paraId="39DECA55" w14:textId="6D030B08" w:rsidR="005C3A5D" w:rsidRPr="00185146" w:rsidRDefault="005C3A5D" w:rsidP="00611444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185146">
        <w:rPr>
          <w:rFonts w:ascii="Calibri" w:eastAsia="Calibri" w:hAnsi="Calibri" w:cs="Calibri"/>
          <w:bCs/>
          <w:sz w:val="24"/>
          <w:szCs w:val="24"/>
          <w:u w:val="single"/>
        </w:rPr>
        <w:t>Welcome</w:t>
      </w:r>
      <w:r w:rsidR="004715C5" w:rsidRPr="00185146">
        <w:rPr>
          <w:rFonts w:ascii="Calibri" w:eastAsia="Calibri" w:hAnsi="Calibri" w:cs="Calibri"/>
          <w:bCs/>
          <w:sz w:val="24"/>
          <w:szCs w:val="24"/>
          <w:u w:val="single"/>
        </w:rPr>
        <w:t>, A</w:t>
      </w:r>
      <w:r w:rsidRPr="00185146">
        <w:rPr>
          <w:rFonts w:ascii="Calibri" w:eastAsia="Calibri" w:hAnsi="Calibri" w:cs="Calibri"/>
          <w:bCs/>
          <w:sz w:val="24"/>
          <w:szCs w:val="24"/>
          <w:u w:val="single"/>
        </w:rPr>
        <w:t>pologies</w:t>
      </w:r>
      <w:r w:rsidR="004715C5" w:rsidRPr="00185146">
        <w:rPr>
          <w:rFonts w:ascii="Calibri" w:eastAsia="Calibri" w:hAnsi="Calibri" w:cs="Calibri"/>
          <w:bCs/>
          <w:sz w:val="24"/>
          <w:szCs w:val="24"/>
          <w:u w:val="single"/>
        </w:rPr>
        <w:t xml:space="preserve"> and Introductions</w:t>
      </w:r>
      <w:r w:rsidRPr="00185146">
        <w:rPr>
          <w:rFonts w:ascii="Calibri" w:eastAsia="Calibri" w:hAnsi="Calibri" w:cs="Calibri"/>
          <w:bCs/>
          <w:sz w:val="24"/>
          <w:szCs w:val="24"/>
          <w:u w:val="single"/>
        </w:rPr>
        <w:t xml:space="preserve"> – </w:t>
      </w:r>
      <w:r w:rsidR="006D6AF5" w:rsidRPr="00185146">
        <w:rPr>
          <w:rFonts w:ascii="Calibri" w:eastAsia="Calibri" w:hAnsi="Calibri" w:cs="Calibri"/>
          <w:bCs/>
          <w:sz w:val="24"/>
          <w:szCs w:val="24"/>
          <w:u w:val="single"/>
        </w:rPr>
        <w:t>(Chair)</w:t>
      </w:r>
    </w:p>
    <w:p w14:paraId="3F0F4CE1" w14:textId="1F5D2743" w:rsidR="000A17F9" w:rsidRPr="00E9380E" w:rsidRDefault="000A17F9" w:rsidP="000A17F9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  <w:r w:rsidRPr="00E9380E">
        <w:rPr>
          <w:rFonts w:ascii="Calibri" w:eastAsia="Calibri" w:hAnsi="Calibri" w:cs="Calibri"/>
          <w:sz w:val="24"/>
          <w:szCs w:val="24"/>
        </w:rPr>
        <w:t xml:space="preserve">Alan welcomed everyone to the meeting, </w:t>
      </w:r>
      <w:r w:rsidR="00024F34" w:rsidRPr="00E9380E">
        <w:rPr>
          <w:rFonts w:ascii="Calibri" w:eastAsia="Calibri" w:hAnsi="Calibri" w:cs="Calibri"/>
          <w:sz w:val="24"/>
          <w:szCs w:val="24"/>
        </w:rPr>
        <w:t xml:space="preserve">introducing himself as </w:t>
      </w:r>
      <w:r w:rsidRPr="00E9380E">
        <w:rPr>
          <w:rFonts w:ascii="Calibri" w:eastAsia="Calibri" w:hAnsi="Calibri" w:cs="Calibri"/>
          <w:sz w:val="24"/>
          <w:szCs w:val="24"/>
        </w:rPr>
        <w:t xml:space="preserve">interim </w:t>
      </w:r>
      <w:r w:rsidR="007651F4" w:rsidRPr="00E9380E">
        <w:rPr>
          <w:rFonts w:ascii="Calibri" w:eastAsia="Calibri" w:hAnsi="Calibri" w:cs="Calibri"/>
          <w:sz w:val="24"/>
          <w:szCs w:val="24"/>
        </w:rPr>
        <w:t>chair</w:t>
      </w:r>
      <w:r w:rsidR="00024F34" w:rsidRPr="00E9380E">
        <w:rPr>
          <w:rFonts w:ascii="Calibri" w:eastAsia="Calibri" w:hAnsi="Calibri" w:cs="Calibri"/>
          <w:sz w:val="24"/>
          <w:szCs w:val="24"/>
        </w:rPr>
        <w:t xml:space="preserve"> and encouraging nominat</w:t>
      </w:r>
      <w:r w:rsidR="00F67972" w:rsidRPr="00E9380E">
        <w:rPr>
          <w:rFonts w:ascii="Calibri" w:eastAsia="Calibri" w:hAnsi="Calibri" w:cs="Calibri"/>
          <w:sz w:val="24"/>
          <w:szCs w:val="24"/>
        </w:rPr>
        <w:t xml:space="preserve">ions from members. This </w:t>
      </w:r>
      <w:r w:rsidRPr="00E9380E">
        <w:rPr>
          <w:rFonts w:ascii="Calibri" w:eastAsia="Calibri" w:hAnsi="Calibri" w:cs="Calibri"/>
          <w:sz w:val="24"/>
          <w:szCs w:val="24"/>
        </w:rPr>
        <w:t xml:space="preserve">forum is open to </w:t>
      </w:r>
      <w:r w:rsidR="007651F4" w:rsidRPr="00E9380E">
        <w:rPr>
          <w:rFonts w:ascii="Calibri" w:eastAsia="Calibri" w:hAnsi="Calibri" w:cs="Calibri"/>
          <w:sz w:val="24"/>
          <w:szCs w:val="24"/>
        </w:rPr>
        <w:t xml:space="preserve">all partners within employability sector. </w:t>
      </w:r>
      <w:r w:rsidR="00563B2B" w:rsidRPr="00E9380E">
        <w:rPr>
          <w:rFonts w:ascii="Calibri" w:eastAsia="Calibri" w:hAnsi="Calibri" w:cs="Calibri"/>
          <w:sz w:val="24"/>
          <w:szCs w:val="24"/>
        </w:rPr>
        <w:t>Welcome</w:t>
      </w:r>
      <w:r w:rsidR="003E5D2F" w:rsidRPr="00E9380E">
        <w:rPr>
          <w:rFonts w:ascii="Calibri" w:eastAsia="Calibri" w:hAnsi="Calibri" w:cs="Calibri"/>
          <w:sz w:val="24"/>
          <w:szCs w:val="24"/>
        </w:rPr>
        <w:t xml:space="preserve"> </w:t>
      </w:r>
      <w:r w:rsidR="00563B2B" w:rsidRPr="00E9380E">
        <w:rPr>
          <w:rFonts w:ascii="Calibri" w:eastAsia="Calibri" w:hAnsi="Calibri" w:cs="Calibri"/>
          <w:sz w:val="24"/>
          <w:szCs w:val="24"/>
        </w:rPr>
        <w:t>to</w:t>
      </w:r>
      <w:r w:rsidR="008D4D8E" w:rsidRPr="00E9380E">
        <w:rPr>
          <w:rFonts w:ascii="Calibri" w:eastAsia="Calibri" w:hAnsi="Calibri" w:cs="Calibri"/>
          <w:sz w:val="24"/>
          <w:szCs w:val="24"/>
        </w:rPr>
        <w:t xml:space="preserve"> Stuart and Kathleen from Routes to work, who are </w:t>
      </w:r>
      <w:r w:rsidR="003D4ED8" w:rsidRPr="00E9380E">
        <w:rPr>
          <w:rFonts w:ascii="Calibri" w:eastAsia="Calibri" w:hAnsi="Calibri" w:cs="Calibri"/>
          <w:sz w:val="24"/>
          <w:szCs w:val="24"/>
        </w:rPr>
        <w:t xml:space="preserve">based </w:t>
      </w:r>
      <w:r w:rsidR="008D4D8E" w:rsidRPr="00E9380E">
        <w:rPr>
          <w:rFonts w:ascii="Calibri" w:eastAsia="Calibri" w:hAnsi="Calibri" w:cs="Calibri"/>
          <w:sz w:val="24"/>
          <w:szCs w:val="24"/>
        </w:rPr>
        <w:t>in North Lanarkshire however</w:t>
      </w:r>
      <w:r w:rsidR="0097155D" w:rsidRPr="00E9380E">
        <w:rPr>
          <w:rFonts w:ascii="Calibri" w:eastAsia="Calibri" w:hAnsi="Calibri" w:cs="Calibri"/>
          <w:sz w:val="24"/>
          <w:szCs w:val="24"/>
        </w:rPr>
        <w:t xml:space="preserve"> </w:t>
      </w:r>
      <w:r w:rsidR="00FA61BC">
        <w:rPr>
          <w:rFonts w:ascii="Calibri" w:eastAsia="Calibri" w:hAnsi="Calibri" w:cs="Calibri"/>
          <w:sz w:val="24"/>
          <w:szCs w:val="24"/>
        </w:rPr>
        <w:t xml:space="preserve">deliver </w:t>
      </w:r>
      <w:r w:rsidR="0097155D" w:rsidRPr="00E9380E">
        <w:rPr>
          <w:rFonts w:ascii="Calibri" w:eastAsia="Calibri" w:hAnsi="Calibri" w:cs="Calibri"/>
          <w:sz w:val="24"/>
          <w:szCs w:val="24"/>
        </w:rPr>
        <w:t xml:space="preserve">contracts </w:t>
      </w:r>
      <w:r w:rsidR="003D4ED8" w:rsidRPr="00E9380E">
        <w:rPr>
          <w:rFonts w:ascii="Calibri" w:eastAsia="Calibri" w:hAnsi="Calibri" w:cs="Calibri"/>
          <w:sz w:val="24"/>
          <w:szCs w:val="24"/>
        </w:rPr>
        <w:t xml:space="preserve">in various areas </w:t>
      </w:r>
      <w:r w:rsidR="0097155D" w:rsidRPr="00E9380E">
        <w:rPr>
          <w:rFonts w:ascii="Calibri" w:eastAsia="Calibri" w:hAnsi="Calibri" w:cs="Calibri"/>
          <w:sz w:val="24"/>
          <w:szCs w:val="24"/>
        </w:rPr>
        <w:t>and</w:t>
      </w:r>
      <w:r w:rsidR="003D4ED8" w:rsidRPr="00E9380E">
        <w:rPr>
          <w:rFonts w:ascii="Calibri" w:eastAsia="Calibri" w:hAnsi="Calibri" w:cs="Calibri"/>
          <w:sz w:val="24"/>
          <w:szCs w:val="24"/>
        </w:rPr>
        <w:t xml:space="preserve"> will be</w:t>
      </w:r>
      <w:r w:rsidR="0097155D" w:rsidRPr="00E9380E">
        <w:rPr>
          <w:rFonts w:ascii="Calibri" w:eastAsia="Calibri" w:hAnsi="Calibri" w:cs="Calibri"/>
          <w:sz w:val="24"/>
          <w:szCs w:val="24"/>
        </w:rPr>
        <w:t xml:space="preserve"> delivering </w:t>
      </w:r>
      <w:r w:rsidR="003D4ED8" w:rsidRPr="00E9380E">
        <w:rPr>
          <w:rFonts w:ascii="Calibri" w:eastAsia="Calibri" w:hAnsi="Calibri" w:cs="Calibri"/>
          <w:sz w:val="24"/>
          <w:szCs w:val="24"/>
        </w:rPr>
        <w:t>P</w:t>
      </w:r>
      <w:r w:rsidR="005A5CDC" w:rsidRPr="00E9380E">
        <w:rPr>
          <w:rFonts w:ascii="Calibri" w:eastAsia="Calibri" w:hAnsi="Calibri" w:cs="Calibri"/>
          <w:sz w:val="24"/>
          <w:szCs w:val="24"/>
        </w:rPr>
        <w:t xml:space="preserve">artnership for </w:t>
      </w:r>
      <w:r w:rsidR="003D4ED8" w:rsidRPr="00E9380E">
        <w:rPr>
          <w:rFonts w:ascii="Calibri" w:eastAsia="Calibri" w:hAnsi="Calibri" w:cs="Calibri"/>
          <w:sz w:val="24"/>
          <w:szCs w:val="24"/>
        </w:rPr>
        <w:t>P</w:t>
      </w:r>
      <w:r w:rsidR="005A5CDC" w:rsidRPr="00E9380E">
        <w:rPr>
          <w:rFonts w:ascii="Calibri" w:eastAsia="Calibri" w:hAnsi="Calibri" w:cs="Calibri"/>
          <w:sz w:val="24"/>
          <w:szCs w:val="24"/>
        </w:rPr>
        <w:t>arents in WL</w:t>
      </w:r>
      <w:r w:rsidR="00FA61BC">
        <w:rPr>
          <w:rFonts w:ascii="Calibri" w:eastAsia="Calibri" w:hAnsi="Calibri" w:cs="Calibri"/>
          <w:sz w:val="24"/>
          <w:szCs w:val="24"/>
        </w:rPr>
        <w:t xml:space="preserve"> having been awarded recent funding</w:t>
      </w:r>
      <w:r w:rsidR="005A5CDC" w:rsidRPr="00E9380E">
        <w:rPr>
          <w:rFonts w:ascii="Calibri" w:eastAsia="Calibri" w:hAnsi="Calibri" w:cs="Calibri"/>
          <w:sz w:val="24"/>
          <w:szCs w:val="24"/>
        </w:rPr>
        <w:t xml:space="preserve">. </w:t>
      </w:r>
    </w:p>
    <w:p w14:paraId="104BDE6A" w14:textId="77777777" w:rsidR="005322A2" w:rsidRPr="00A27CEC" w:rsidRDefault="005322A2" w:rsidP="000A17F9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3304FC9E" w14:textId="43775170" w:rsidR="005C3A5D" w:rsidRPr="00185146" w:rsidRDefault="005C3A5D" w:rsidP="00611444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185146">
        <w:rPr>
          <w:rFonts w:ascii="Calibri" w:eastAsia="Calibri" w:hAnsi="Calibri" w:cs="Calibri"/>
          <w:bCs/>
          <w:sz w:val="24"/>
          <w:szCs w:val="24"/>
          <w:u w:val="single"/>
        </w:rPr>
        <w:t>Previous minutes and matters arising</w:t>
      </w:r>
    </w:p>
    <w:p w14:paraId="1BCAC1F1" w14:textId="0A307C58" w:rsidR="00506FB0" w:rsidRPr="00A27CEC" w:rsidRDefault="00506FB0" w:rsidP="00506FB0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  <w:r w:rsidRPr="00A27CEC">
        <w:rPr>
          <w:rFonts w:ascii="Calibri" w:eastAsia="Calibri" w:hAnsi="Calibri" w:cs="Calibri"/>
          <w:sz w:val="24"/>
          <w:szCs w:val="24"/>
        </w:rPr>
        <w:t xml:space="preserve">Minutes approved. </w:t>
      </w:r>
      <w:r w:rsidR="007651F4" w:rsidRPr="00A27CEC">
        <w:rPr>
          <w:rFonts w:ascii="Calibri" w:eastAsia="Calibri" w:hAnsi="Calibri" w:cs="Calibri"/>
          <w:sz w:val="24"/>
          <w:szCs w:val="24"/>
        </w:rPr>
        <w:t>Standing item</w:t>
      </w:r>
      <w:r w:rsidR="0097255F" w:rsidRPr="00A27CEC">
        <w:rPr>
          <w:rFonts w:ascii="Calibri" w:eastAsia="Calibri" w:hAnsi="Calibri" w:cs="Calibri"/>
          <w:sz w:val="24"/>
          <w:szCs w:val="24"/>
        </w:rPr>
        <w:t xml:space="preserve">s – LEP Rep and </w:t>
      </w:r>
      <w:r w:rsidR="00F74AE7">
        <w:rPr>
          <w:rFonts w:ascii="Calibri" w:eastAsia="Calibri" w:hAnsi="Calibri" w:cs="Calibri"/>
          <w:sz w:val="24"/>
          <w:szCs w:val="24"/>
        </w:rPr>
        <w:t>Forum chair</w:t>
      </w:r>
      <w:r w:rsidR="00700EF7">
        <w:rPr>
          <w:rFonts w:ascii="Calibri" w:eastAsia="Calibri" w:hAnsi="Calibri" w:cs="Calibri"/>
          <w:sz w:val="24"/>
          <w:szCs w:val="24"/>
        </w:rPr>
        <w:t xml:space="preserve"> – email Alan if interested</w:t>
      </w:r>
      <w:r w:rsidR="00F74AE7">
        <w:rPr>
          <w:rFonts w:ascii="Calibri" w:eastAsia="Calibri" w:hAnsi="Calibri" w:cs="Calibri"/>
          <w:sz w:val="24"/>
          <w:szCs w:val="24"/>
        </w:rPr>
        <w:t>.</w:t>
      </w:r>
    </w:p>
    <w:p w14:paraId="413DC627" w14:textId="77777777" w:rsidR="00DC3936" w:rsidRPr="00A27CEC" w:rsidRDefault="00DC3936" w:rsidP="00506FB0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562BA588" w14:textId="77777777" w:rsidR="00DC3936" w:rsidRPr="00185146" w:rsidRDefault="00DC3936" w:rsidP="00DC3936">
      <w:pPr>
        <w:pStyle w:val="ListParagraph"/>
        <w:numPr>
          <w:ilvl w:val="0"/>
          <w:numId w:val="1"/>
        </w:numPr>
        <w:jc w:val="both"/>
        <w:rPr>
          <w:rFonts w:eastAsia="Calibri" w:cstheme="minorHAnsi"/>
          <w:sz w:val="24"/>
          <w:szCs w:val="24"/>
          <w:u w:val="single"/>
        </w:rPr>
      </w:pPr>
      <w:r w:rsidRPr="00185146">
        <w:rPr>
          <w:rFonts w:cstheme="minorHAnsi"/>
          <w:sz w:val="24"/>
          <w:szCs w:val="24"/>
          <w:u w:val="single"/>
        </w:rPr>
        <w:t xml:space="preserve">Partnership for Parents update </w:t>
      </w:r>
    </w:p>
    <w:p w14:paraId="2B617E01" w14:textId="16913D6B" w:rsidR="00DC3936" w:rsidRPr="00A27CEC" w:rsidRDefault="00DC3936" w:rsidP="00506FB0">
      <w:pPr>
        <w:pStyle w:val="ListParagraph"/>
        <w:jc w:val="both"/>
        <w:rPr>
          <w:rFonts w:cstheme="minorHAnsi"/>
          <w:sz w:val="24"/>
          <w:szCs w:val="24"/>
        </w:rPr>
      </w:pPr>
      <w:r w:rsidRPr="00A27CEC">
        <w:rPr>
          <w:rFonts w:cstheme="minorHAnsi"/>
          <w:sz w:val="24"/>
          <w:szCs w:val="24"/>
        </w:rPr>
        <w:t xml:space="preserve">Alan spoke with </w:t>
      </w:r>
      <w:r w:rsidR="00201793">
        <w:rPr>
          <w:rFonts w:cstheme="minorHAnsi"/>
          <w:sz w:val="24"/>
          <w:szCs w:val="24"/>
        </w:rPr>
        <w:t xml:space="preserve">WLC employability manager </w:t>
      </w:r>
      <w:r w:rsidRPr="00A27CEC">
        <w:rPr>
          <w:rFonts w:cstheme="minorHAnsi"/>
          <w:sz w:val="24"/>
          <w:szCs w:val="24"/>
        </w:rPr>
        <w:t>George yesterday</w:t>
      </w:r>
      <w:r w:rsidR="00201793">
        <w:rPr>
          <w:rFonts w:cstheme="minorHAnsi"/>
          <w:sz w:val="24"/>
          <w:szCs w:val="24"/>
        </w:rPr>
        <w:t>.</w:t>
      </w:r>
      <w:r w:rsidRPr="00A27CEC">
        <w:rPr>
          <w:rFonts w:cstheme="minorHAnsi"/>
          <w:sz w:val="24"/>
          <w:szCs w:val="24"/>
        </w:rPr>
        <w:t xml:space="preserve"> </w:t>
      </w:r>
      <w:r w:rsidR="00201793">
        <w:rPr>
          <w:rFonts w:cstheme="minorHAnsi"/>
          <w:sz w:val="24"/>
          <w:szCs w:val="24"/>
        </w:rPr>
        <w:t>T</w:t>
      </w:r>
      <w:r w:rsidR="00201793" w:rsidRPr="00A27CEC">
        <w:rPr>
          <w:rFonts w:cstheme="minorHAnsi"/>
          <w:sz w:val="24"/>
          <w:szCs w:val="24"/>
        </w:rPr>
        <w:t xml:space="preserve">hanks to routes to work for making </w:t>
      </w:r>
      <w:r w:rsidR="00201793">
        <w:rPr>
          <w:rFonts w:cstheme="minorHAnsi"/>
          <w:sz w:val="24"/>
          <w:szCs w:val="24"/>
        </w:rPr>
        <w:t xml:space="preserve">meeting today, </w:t>
      </w:r>
      <w:r w:rsidR="00201793" w:rsidRPr="00A27CEC">
        <w:rPr>
          <w:rFonts w:cstheme="minorHAnsi"/>
          <w:sz w:val="24"/>
          <w:szCs w:val="24"/>
        </w:rPr>
        <w:t>last minute invite</w:t>
      </w:r>
      <w:r w:rsidR="00201793">
        <w:rPr>
          <w:rFonts w:cstheme="minorHAnsi"/>
          <w:sz w:val="24"/>
          <w:szCs w:val="24"/>
        </w:rPr>
        <w:t>.</w:t>
      </w:r>
      <w:r w:rsidR="00201793" w:rsidRPr="00A27CEC">
        <w:rPr>
          <w:rFonts w:cstheme="minorHAnsi"/>
          <w:sz w:val="24"/>
          <w:szCs w:val="24"/>
        </w:rPr>
        <w:t xml:space="preserve"> </w:t>
      </w:r>
      <w:r w:rsidRPr="00A27CEC">
        <w:rPr>
          <w:rFonts w:cstheme="minorHAnsi"/>
          <w:sz w:val="24"/>
          <w:szCs w:val="24"/>
        </w:rPr>
        <w:t>Impact Arts also invited</w:t>
      </w:r>
      <w:r w:rsidR="00201793">
        <w:rPr>
          <w:rFonts w:cstheme="minorHAnsi"/>
          <w:sz w:val="24"/>
          <w:szCs w:val="24"/>
        </w:rPr>
        <w:t xml:space="preserve"> however were unable to attend</w:t>
      </w:r>
      <w:r w:rsidRPr="00A27CEC">
        <w:rPr>
          <w:rFonts w:cstheme="minorHAnsi"/>
          <w:sz w:val="24"/>
          <w:szCs w:val="24"/>
        </w:rPr>
        <w:t>. This meeting is held 1 week before LEP</w:t>
      </w:r>
      <w:r w:rsidR="00C3039E" w:rsidRPr="00A27CEC">
        <w:rPr>
          <w:rFonts w:cstheme="minorHAnsi"/>
          <w:sz w:val="24"/>
          <w:szCs w:val="24"/>
        </w:rPr>
        <w:t>.</w:t>
      </w:r>
      <w:r w:rsidR="004E2E82" w:rsidRPr="00A27CEC">
        <w:rPr>
          <w:rFonts w:cstheme="minorHAnsi"/>
          <w:sz w:val="24"/>
          <w:szCs w:val="24"/>
        </w:rPr>
        <w:t xml:space="preserve"> Important to have input from the Third sector. </w:t>
      </w:r>
    </w:p>
    <w:p w14:paraId="169CA203" w14:textId="77777777" w:rsidR="00E213FF" w:rsidRPr="00A27CEC" w:rsidRDefault="00E213FF" w:rsidP="00201793">
      <w:pPr>
        <w:pStyle w:val="NormalWeb"/>
        <w:spacing w:after="120" w:afterAutospacing="0"/>
        <w:ind w:firstLine="720"/>
        <w:rPr>
          <w:rFonts w:ascii="Segoe UI" w:hAnsi="Segoe UI" w:cs="Segoe UI"/>
        </w:rPr>
      </w:pPr>
      <w:hyperlink r:id="rId10" w:tgtFrame="_blank" w:tooltip="https://www.routestowork.co.uk/" w:history="1">
        <w:r w:rsidRPr="00A27CEC">
          <w:rPr>
            <w:rStyle w:val="Hyperlink"/>
            <w:rFonts w:ascii="Segoe UI" w:hAnsi="Segoe UI" w:cs="Segoe UI"/>
          </w:rPr>
          <w:t xml:space="preserve">Employability Support | Routes </w:t>
        </w:r>
        <w:proofErr w:type="gramStart"/>
        <w:r w:rsidRPr="00A27CEC">
          <w:rPr>
            <w:rStyle w:val="Hyperlink"/>
            <w:rFonts w:ascii="Segoe UI" w:hAnsi="Segoe UI" w:cs="Segoe UI"/>
          </w:rPr>
          <w:t>To</w:t>
        </w:r>
        <w:proofErr w:type="gramEnd"/>
        <w:r w:rsidRPr="00A27CEC">
          <w:rPr>
            <w:rStyle w:val="Hyperlink"/>
            <w:rFonts w:ascii="Segoe UI" w:hAnsi="Segoe UI" w:cs="Segoe UI"/>
          </w:rPr>
          <w:t xml:space="preserve"> Work | Scotland</w:t>
        </w:r>
      </w:hyperlink>
    </w:p>
    <w:p w14:paraId="2FD75E3C" w14:textId="09B8ADD3" w:rsidR="00201793" w:rsidRPr="00A27CEC" w:rsidRDefault="00E213FF" w:rsidP="00C74BC3">
      <w:pPr>
        <w:pStyle w:val="NormalWeb"/>
        <w:spacing w:before="0" w:beforeAutospacing="0" w:after="0" w:afterAutospacing="0"/>
        <w:ind w:left="720"/>
        <w:rPr>
          <w:rFonts w:ascii="Segoe UI" w:hAnsi="Segoe UI" w:cs="Segoe UI"/>
        </w:rPr>
      </w:pPr>
      <w:r w:rsidRPr="00A27CEC">
        <w:rPr>
          <w:rFonts w:ascii="Segoe UI" w:hAnsi="Segoe UI" w:cs="Segoe UI"/>
        </w:rPr>
        <w:t>Looking to move back into work, training or education? Routes To Work is a charity based in North Lanarkshire that provides free, confidential employability and skills support.</w:t>
      </w:r>
    </w:p>
    <w:p w14:paraId="46A77820" w14:textId="7860BE29" w:rsidR="00C74BC3" w:rsidRDefault="00E213FF" w:rsidP="00850977">
      <w:pPr>
        <w:pStyle w:val="NormalWeb"/>
        <w:numPr>
          <w:ilvl w:val="0"/>
          <w:numId w:val="3"/>
        </w:numPr>
        <w:spacing w:before="240" w:beforeAutospacing="0" w:after="120" w:afterAutospacing="0"/>
        <w:jc w:val="both"/>
        <w:rPr>
          <w:rFonts w:ascii="Segoe UI" w:hAnsi="Segoe UI" w:cs="Segoe UI"/>
        </w:rPr>
      </w:pPr>
      <w:r w:rsidRPr="00C74BC3">
        <w:rPr>
          <w:rFonts w:ascii="Segoe UI" w:hAnsi="Segoe UI" w:cs="Segoe UI"/>
        </w:rPr>
        <w:t xml:space="preserve">Awarded </w:t>
      </w:r>
      <w:r w:rsidR="009A3588" w:rsidRPr="00C74BC3">
        <w:rPr>
          <w:rFonts w:ascii="Segoe UI" w:hAnsi="Segoe UI" w:cs="Segoe UI"/>
        </w:rPr>
        <w:t>L</w:t>
      </w:r>
      <w:r w:rsidRPr="00C74BC3">
        <w:rPr>
          <w:rFonts w:ascii="Segoe UI" w:hAnsi="Segoe UI" w:cs="Segoe UI"/>
        </w:rPr>
        <w:t>ot 2</w:t>
      </w:r>
      <w:r w:rsidR="009A3588" w:rsidRPr="00C74BC3">
        <w:rPr>
          <w:rFonts w:ascii="Segoe UI" w:hAnsi="Segoe UI" w:cs="Segoe UI"/>
        </w:rPr>
        <w:t>:</w:t>
      </w:r>
      <w:r w:rsidRPr="00C74BC3">
        <w:rPr>
          <w:rFonts w:ascii="Segoe UI" w:hAnsi="Segoe UI" w:cs="Segoe UI"/>
        </w:rPr>
        <w:t xml:space="preserve"> qualifications. Kathleen will manage skills team, which </w:t>
      </w:r>
      <w:r w:rsidR="009A3588" w:rsidRPr="00C74BC3">
        <w:rPr>
          <w:rFonts w:ascii="Segoe UI" w:hAnsi="Segoe UI" w:cs="Segoe UI"/>
        </w:rPr>
        <w:t>ha</w:t>
      </w:r>
      <w:r w:rsidRPr="00C74BC3">
        <w:rPr>
          <w:rFonts w:ascii="Segoe UI" w:hAnsi="Segoe UI" w:cs="Segoe UI"/>
        </w:rPr>
        <w:t xml:space="preserve">s </w:t>
      </w:r>
      <w:r w:rsidR="008E0DB4" w:rsidRPr="00C74BC3">
        <w:rPr>
          <w:rFonts w:ascii="Segoe UI" w:hAnsi="Segoe UI" w:cs="Segoe UI"/>
        </w:rPr>
        <w:t xml:space="preserve">been </w:t>
      </w:r>
      <w:r w:rsidRPr="00C74BC3">
        <w:rPr>
          <w:rFonts w:ascii="Segoe UI" w:hAnsi="Segoe UI" w:cs="Segoe UI"/>
        </w:rPr>
        <w:t>growing significantly over recent years. Propos</w:t>
      </w:r>
      <w:r w:rsidR="008E0DB4" w:rsidRPr="00C74BC3">
        <w:rPr>
          <w:rFonts w:ascii="Segoe UI" w:hAnsi="Segoe UI" w:cs="Segoe UI"/>
        </w:rPr>
        <w:t>e</w:t>
      </w:r>
      <w:r w:rsidRPr="00C74BC3">
        <w:rPr>
          <w:rFonts w:ascii="Segoe UI" w:hAnsi="Segoe UI" w:cs="Segoe UI"/>
        </w:rPr>
        <w:t xml:space="preserve"> to target parents in WL</w:t>
      </w:r>
      <w:r w:rsidR="008E0DB4" w:rsidRPr="00C74BC3">
        <w:rPr>
          <w:rFonts w:ascii="Segoe UI" w:hAnsi="Segoe UI" w:cs="Segoe UI"/>
        </w:rPr>
        <w:t xml:space="preserve"> and </w:t>
      </w:r>
      <w:r w:rsidRPr="00C74BC3">
        <w:rPr>
          <w:rFonts w:ascii="Segoe UI" w:hAnsi="Segoe UI" w:cs="Segoe UI"/>
        </w:rPr>
        <w:t xml:space="preserve">looking for </w:t>
      </w:r>
      <w:r w:rsidR="008E0DB4" w:rsidRPr="00C74BC3">
        <w:rPr>
          <w:rFonts w:ascii="Segoe UI" w:hAnsi="Segoe UI" w:cs="Segoe UI"/>
        </w:rPr>
        <w:t xml:space="preserve">support and </w:t>
      </w:r>
      <w:r w:rsidRPr="00C74BC3">
        <w:rPr>
          <w:rFonts w:ascii="Segoe UI" w:hAnsi="Segoe UI" w:cs="Segoe UI"/>
        </w:rPr>
        <w:t>guidance from partners in WL</w:t>
      </w:r>
      <w:r w:rsidR="008E0DB4" w:rsidRPr="00C74BC3">
        <w:rPr>
          <w:rFonts w:ascii="Segoe UI" w:hAnsi="Segoe UI" w:cs="Segoe UI"/>
        </w:rPr>
        <w:t xml:space="preserve">. </w:t>
      </w:r>
      <w:r w:rsidRPr="00C74BC3">
        <w:rPr>
          <w:rFonts w:ascii="Segoe UI" w:hAnsi="Segoe UI" w:cs="Segoe UI"/>
        </w:rPr>
        <w:t>Lot 1 – tailored for parents, Lot 2 upskilling support for those in work.</w:t>
      </w:r>
    </w:p>
    <w:p w14:paraId="04DB3E7A" w14:textId="04623568" w:rsidR="00C74BC3" w:rsidRPr="00C74BC3" w:rsidRDefault="00E213FF" w:rsidP="00850977">
      <w:pPr>
        <w:pStyle w:val="NormalWeb"/>
        <w:numPr>
          <w:ilvl w:val="0"/>
          <w:numId w:val="3"/>
        </w:numPr>
        <w:spacing w:before="240" w:beforeAutospacing="0" w:after="120" w:afterAutospacing="0"/>
        <w:jc w:val="both"/>
        <w:rPr>
          <w:rFonts w:ascii="Segoe UI" w:hAnsi="Segoe UI" w:cs="Segoe UI"/>
        </w:rPr>
      </w:pPr>
      <w:r w:rsidRPr="00C74BC3">
        <w:rPr>
          <w:rFonts w:ascii="Segoe UI" w:hAnsi="Segoe UI" w:cs="Segoe UI"/>
        </w:rPr>
        <w:t xml:space="preserve">Delivery in community-based setting. Armadale, Fauldhouse, Whitburn, The Brock, Bathgate </w:t>
      </w:r>
      <w:r w:rsidR="001E5BF5" w:rsidRPr="00C74BC3">
        <w:rPr>
          <w:rFonts w:ascii="Segoe UI" w:hAnsi="Segoe UI" w:cs="Segoe UI"/>
        </w:rPr>
        <w:t xml:space="preserve">- </w:t>
      </w:r>
      <w:r w:rsidR="00B36F1E" w:rsidRPr="00C74BC3">
        <w:rPr>
          <w:rFonts w:ascii="Segoe UI" w:hAnsi="Segoe UI" w:cs="Segoe UI"/>
        </w:rPr>
        <w:t>targeting</w:t>
      </w:r>
      <w:r w:rsidRPr="00C74BC3">
        <w:rPr>
          <w:rFonts w:ascii="Segoe UI" w:hAnsi="Segoe UI" w:cs="Segoe UI"/>
        </w:rPr>
        <w:t xml:space="preserve"> areas of higher deprivation</w:t>
      </w:r>
      <w:r w:rsidR="00B36F1E" w:rsidRPr="00C74BC3">
        <w:rPr>
          <w:rFonts w:ascii="Segoe UI" w:hAnsi="Segoe UI" w:cs="Segoe UI"/>
        </w:rPr>
        <w:t xml:space="preserve"> but</w:t>
      </w:r>
      <w:r w:rsidRPr="00C74BC3">
        <w:rPr>
          <w:rFonts w:ascii="Segoe UI" w:hAnsi="Segoe UI" w:cs="Segoe UI"/>
        </w:rPr>
        <w:t xml:space="preserve"> open to </w:t>
      </w:r>
      <w:r w:rsidR="00C74BC3" w:rsidRPr="00C74BC3">
        <w:rPr>
          <w:rFonts w:ascii="Segoe UI" w:hAnsi="Segoe UI" w:cs="Segoe UI"/>
        </w:rPr>
        <w:t xml:space="preserve">working in </w:t>
      </w:r>
      <w:r w:rsidRPr="00C74BC3">
        <w:rPr>
          <w:rFonts w:ascii="Segoe UI" w:hAnsi="Segoe UI" w:cs="Segoe UI"/>
        </w:rPr>
        <w:t>other areas</w:t>
      </w:r>
      <w:r w:rsidR="00C74BC3" w:rsidRPr="00C74BC3">
        <w:rPr>
          <w:rFonts w:ascii="Segoe UI" w:hAnsi="Segoe UI" w:cs="Segoe UI"/>
        </w:rPr>
        <w:t xml:space="preserve"> as needed</w:t>
      </w:r>
      <w:r w:rsidRPr="00C74BC3">
        <w:rPr>
          <w:rFonts w:ascii="Segoe UI" w:hAnsi="Segoe UI" w:cs="Segoe UI"/>
        </w:rPr>
        <w:t>. Meeting George on Monday.</w:t>
      </w:r>
    </w:p>
    <w:p w14:paraId="36E664D4" w14:textId="1A302CC0" w:rsidR="009C2BD0" w:rsidRPr="00C74BC3" w:rsidRDefault="009C2BD0" w:rsidP="00980E77">
      <w:pPr>
        <w:pStyle w:val="NormalWeb"/>
        <w:numPr>
          <w:ilvl w:val="0"/>
          <w:numId w:val="3"/>
        </w:numPr>
        <w:spacing w:before="240" w:beforeAutospacing="0" w:after="120" w:afterAutospacing="0"/>
        <w:jc w:val="both"/>
        <w:rPr>
          <w:rFonts w:ascii="Segoe UI" w:hAnsi="Segoe UI" w:cs="Segoe UI"/>
        </w:rPr>
      </w:pPr>
      <w:r w:rsidRPr="00C74BC3">
        <w:rPr>
          <w:rFonts w:ascii="Segoe UI" w:hAnsi="Segoe UI" w:cs="Segoe UI"/>
        </w:rPr>
        <w:t xml:space="preserve">“We propose engaging and registering clients over the 9-month period with the intent of having all clients successfully complete REHIS Food Hygiene and REHIS First Aid qualifications. We will then offer a more contextualised vocational routeway looking at individual skills and ambitions for </w:t>
      </w:r>
      <w:r w:rsidRPr="00C74BC3">
        <w:rPr>
          <w:rFonts w:ascii="Segoe UI" w:hAnsi="Segoe UI" w:cs="Segoe UI"/>
        </w:rPr>
        <w:lastRenderedPageBreak/>
        <w:t>employment, focusing on potential careers and growth employment sectors in Customer Service, Care, Hospitality, Retail or Construction.</w:t>
      </w:r>
    </w:p>
    <w:p w14:paraId="7B10F105" w14:textId="32ECCF36" w:rsidR="009C2BD0" w:rsidRPr="00A27CEC" w:rsidRDefault="009C2BD0" w:rsidP="00DA5719">
      <w:pPr>
        <w:pStyle w:val="NormalWeb"/>
        <w:numPr>
          <w:ilvl w:val="0"/>
          <w:numId w:val="3"/>
        </w:numPr>
        <w:spacing w:before="240" w:beforeAutospacing="0"/>
        <w:jc w:val="both"/>
        <w:rPr>
          <w:rFonts w:ascii="Segoe UI" w:hAnsi="Segoe UI" w:cs="Segoe UI"/>
        </w:rPr>
      </w:pPr>
      <w:r w:rsidRPr="00185146">
        <w:rPr>
          <w:rStyle w:val="Strong"/>
          <w:rFonts w:ascii="Segoe UI" w:hAnsi="Segoe UI" w:cs="Segoe UI"/>
          <w:b w:val="0"/>
          <w:bCs w:val="0"/>
        </w:rPr>
        <w:t>Clients will be supported to undertake all,</w:t>
      </w:r>
      <w:r w:rsidR="00DA5719" w:rsidRPr="00185146">
        <w:rPr>
          <w:rStyle w:val="Strong"/>
          <w:rFonts w:ascii="Segoe UI" w:hAnsi="Segoe UI" w:cs="Segoe UI"/>
          <w:b w:val="0"/>
          <w:bCs w:val="0"/>
        </w:rPr>
        <w:t xml:space="preserve"> </w:t>
      </w:r>
      <w:r w:rsidRPr="00185146">
        <w:rPr>
          <w:rStyle w:val="Strong"/>
          <w:rFonts w:ascii="Segoe UI" w:hAnsi="Segoe UI" w:cs="Segoe UI"/>
          <w:b w:val="0"/>
          <w:bCs w:val="0"/>
        </w:rPr>
        <w:t>or a selection of, the following accredited qualifications:</w:t>
      </w:r>
      <w:r w:rsidR="00D74DDB" w:rsidRPr="00A27CEC">
        <w:rPr>
          <w:rStyle w:val="Strong"/>
          <w:rFonts w:ascii="Segoe UI" w:hAnsi="Segoe UI" w:cs="Segoe UI"/>
        </w:rPr>
        <w:t xml:space="preserve"> </w:t>
      </w:r>
      <w:r w:rsidRPr="00A27CEC">
        <w:rPr>
          <w:rFonts w:ascii="Segoe UI" w:hAnsi="Segoe UI" w:cs="Segoe UI"/>
        </w:rPr>
        <w:t>CSCS Routeway (incorporating REHIS Health &amp; Safety &amp; CSCS Test)</w:t>
      </w:r>
      <w:r w:rsidR="00D74DDB" w:rsidRPr="00A27CEC">
        <w:rPr>
          <w:rFonts w:ascii="Segoe UI" w:hAnsi="Segoe UI" w:cs="Segoe UI"/>
        </w:rPr>
        <w:t xml:space="preserve">. </w:t>
      </w:r>
      <w:r w:rsidRPr="00A27CEC">
        <w:rPr>
          <w:rFonts w:ascii="Segoe UI" w:hAnsi="Segoe UI" w:cs="Segoe UI"/>
        </w:rPr>
        <w:t>World Host: Principles of Customer Service</w:t>
      </w:r>
      <w:r w:rsidR="00D74DDB" w:rsidRPr="00A27CEC">
        <w:rPr>
          <w:rFonts w:ascii="Segoe UI" w:hAnsi="Segoe UI" w:cs="Segoe UI"/>
        </w:rPr>
        <w:t xml:space="preserve">. </w:t>
      </w:r>
      <w:r w:rsidRPr="00A27CEC">
        <w:rPr>
          <w:rFonts w:ascii="Segoe UI" w:hAnsi="Segoe UI" w:cs="Segoe UI"/>
        </w:rPr>
        <w:t>REHIS Food Hygiene</w:t>
      </w:r>
      <w:r w:rsidR="00D74DDB" w:rsidRPr="00A27CEC">
        <w:rPr>
          <w:rFonts w:ascii="Segoe UI" w:hAnsi="Segoe UI" w:cs="Segoe UI"/>
        </w:rPr>
        <w:t xml:space="preserve">. </w:t>
      </w:r>
      <w:hyperlink r:id="rId11" w:anchor=":~:text=Scottish%20Certificate%20for%20Personal%20Licence,a%20personal%20licence%20in%20Scotland." w:tgtFrame="_blank" w:tooltip="https://www.sqa.org.uk/sqa/101847.html#:~:text=scottish%20certificate%20for%20personal%20licence,a%20personal%20licence%20in%20scotland." w:history="1">
        <w:r w:rsidRPr="00A27CEC">
          <w:rPr>
            <w:rStyle w:val="Hyperlink"/>
            <w:rFonts w:ascii="Segoe UI" w:hAnsi="Segoe UI" w:cs="Segoe UI"/>
          </w:rPr>
          <w:t>Scottish Certificate for Personal Licence Holders</w:t>
        </w:r>
      </w:hyperlink>
      <w:r w:rsidRPr="00A27CEC">
        <w:rPr>
          <w:rFonts w:ascii="Segoe UI" w:hAnsi="Segoe UI" w:cs="Segoe UI"/>
        </w:rPr>
        <w:t xml:space="preserve"> (SCPLH)</w:t>
      </w:r>
      <w:r w:rsidR="00D74DDB" w:rsidRPr="00A27CEC">
        <w:rPr>
          <w:rFonts w:ascii="Segoe UI" w:hAnsi="Segoe UI" w:cs="Segoe UI"/>
        </w:rPr>
        <w:t xml:space="preserve">. </w:t>
      </w:r>
      <w:r w:rsidRPr="00A27CEC">
        <w:rPr>
          <w:rFonts w:ascii="Segoe UI" w:hAnsi="Segoe UI" w:cs="Segoe UI"/>
        </w:rPr>
        <w:t>Contact details are publicity to follow in due course.</w:t>
      </w:r>
    </w:p>
    <w:p w14:paraId="3531C671" w14:textId="70C75D30" w:rsidR="00611CA9" w:rsidRPr="00A27CEC" w:rsidRDefault="00A519D2" w:rsidP="00DA571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Segoe UI" w:hAnsi="Segoe UI" w:cs="Segoe UI"/>
        </w:rPr>
      </w:pPr>
      <w:r w:rsidRPr="00A27CEC">
        <w:rPr>
          <w:rFonts w:ascii="Segoe UI" w:hAnsi="Segoe UI" w:cs="Segoe UI"/>
        </w:rPr>
        <w:t xml:space="preserve">Garry </w:t>
      </w:r>
      <w:r w:rsidR="00452416">
        <w:rPr>
          <w:rFonts w:ascii="Segoe UI" w:hAnsi="Segoe UI" w:cs="Segoe UI"/>
        </w:rPr>
        <w:t xml:space="preserve">said the </w:t>
      </w:r>
      <w:r w:rsidR="00B600E1" w:rsidRPr="00A27CEC">
        <w:rPr>
          <w:rFonts w:ascii="Segoe UI" w:hAnsi="Segoe UI" w:cs="Segoe UI"/>
        </w:rPr>
        <w:t xml:space="preserve">Larder </w:t>
      </w:r>
      <w:r w:rsidR="00452416">
        <w:rPr>
          <w:rFonts w:ascii="Segoe UI" w:hAnsi="Segoe UI" w:cs="Segoe UI"/>
        </w:rPr>
        <w:t xml:space="preserve">were </w:t>
      </w:r>
      <w:r w:rsidR="00B600E1" w:rsidRPr="00A27CEC">
        <w:rPr>
          <w:rFonts w:ascii="Segoe UI" w:hAnsi="Segoe UI" w:cs="Segoe UI"/>
        </w:rPr>
        <w:t xml:space="preserve">awarded </w:t>
      </w:r>
      <w:r w:rsidRPr="00A27CEC">
        <w:rPr>
          <w:rFonts w:ascii="Segoe UI" w:hAnsi="Segoe UI" w:cs="Segoe UI"/>
        </w:rPr>
        <w:t>Lot 3</w:t>
      </w:r>
      <w:r w:rsidR="00452416">
        <w:rPr>
          <w:rFonts w:ascii="Segoe UI" w:hAnsi="Segoe UI" w:cs="Segoe UI"/>
        </w:rPr>
        <w:t xml:space="preserve"> and that it had been </w:t>
      </w:r>
      <w:r w:rsidR="00611CA9" w:rsidRPr="00A27CEC">
        <w:rPr>
          <w:rFonts w:ascii="Segoe UI" w:hAnsi="Segoe UI" w:cs="Segoe UI"/>
        </w:rPr>
        <w:t xml:space="preserve">difficult to meet </w:t>
      </w:r>
      <w:r w:rsidR="00452416">
        <w:rPr>
          <w:rFonts w:ascii="Segoe UI" w:hAnsi="Segoe UI" w:cs="Segoe UI"/>
        </w:rPr>
        <w:t xml:space="preserve">the </w:t>
      </w:r>
      <w:r w:rsidR="00611CA9" w:rsidRPr="00A27CEC">
        <w:rPr>
          <w:rFonts w:ascii="Segoe UI" w:hAnsi="Segoe UI" w:cs="Segoe UI"/>
        </w:rPr>
        <w:t>tight deadline</w:t>
      </w:r>
      <w:r w:rsidR="00440731" w:rsidRPr="00A27CEC">
        <w:rPr>
          <w:rFonts w:ascii="Segoe UI" w:hAnsi="Segoe UI" w:cs="Segoe UI"/>
        </w:rPr>
        <w:t xml:space="preserve"> and asked Alan to feed this back</w:t>
      </w:r>
      <w:r w:rsidR="00611CA9" w:rsidRPr="00A27CEC">
        <w:rPr>
          <w:rFonts w:ascii="Segoe UI" w:hAnsi="Segoe UI" w:cs="Segoe UI"/>
        </w:rPr>
        <w:t>. Welcomed routes to work</w:t>
      </w:r>
      <w:r w:rsidR="000656C7" w:rsidRPr="00A27CEC">
        <w:rPr>
          <w:rFonts w:ascii="Segoe UI" w:hAnsi="Segoe UI" w:cs="Segoe UI"/>
        </w:rPr>
        <w:t xml:space="preserve"> and impact arts</w:t>
      </w:r>
      <w:r w:rsidR="00E4002F">
        <w:rPr>
          <w:rFonts w:ascii="Segoe UI" w:hAnsi="Segoe UI" w:cs="Segoe UI"/>
        </w:rPr>
        <w:t xml:space="preserve"> to the forum</w:t>
      </w:r>
      <w:r w:rsidR="000656C7" w:rsidRPr="00A27CEC">
        <w:rPr>
          <w:rFonts w:ascii="Segoe UI" w:hAnsi="Segoe UI" w:cs="Segoe UI"/>
        </w:rPr>
        <w:t xml:space="preserve">. </w:t>
      </w:r>
      <w:r w:rsidR="00613350">
        <w:rPr>
          <w:rFonts w:ascii="Segoe UI" w:hAnsi="Segoe UI" w:cs="Segoe UI"/>
        </w:rPr>
        <w:t xml:space="preserve">The Larder </w:t>
      </w:r>
      <w:r w:rsidR="00E4002F">
        <w:rPr>
          <w:rFonts w:ascii="Segoe UI" w:hAnsi="Segoe UI" w:cs="Segoe UI"/>
        </w:rPr>
        <w:t xml:space="preserve">operate a </w:t>
      </w:r>
      <w:r w:rsidR="00611CA9" w:rsidRPr="00A27CEC">
        <w:rPr>
          <w:rFonts w:ascii="Segoe UI" w:hAnsi="Segoe UI" w:cs="Segoe UI"/>
        </w:rPr>
        <w:t>smaller model</w:t>
      </w:r>
      <w:r w:rsidR="00613350">
        <w:rPr>
          <w:rFonts w:ascii="Segoe UI" w:hAnsi="Segoe UI" w:cs="Segoe UI"/>
        </w:rPr>
        <w:t xml:space="preserve"> and also </w:t>
      </w:r>
      <w:r w:rsidR="00611CA9" w:rsidRPr="00A27CEC">
        <w:rPr>
          <w:rFonts w:ascii="Segoe UI" w:hAnsi="Segoe UI" w:cs="Segoe UI"/>
        </w:rPr>
        <w:t xml:space="preserve">deliver </w:t>
      </w:r>
      <w:r w:rsidR="00AB0653">
        <w:rPr>
          <w:rFonts w:ascii="Segoe UI" w:hAnsi="Segoe UI" w:cs="Segoe UI"/>
        </w:rPr>
        <w:t xml:space="preserve">some </w:t>
      </w:r>
      <w:r w:rsidR="00611CA9" w:rsidRPr="00A27CEC">
        <w:rPr>
          <w:rFonts w:ascii="Segoe UI" w:hAnsi="Segoe UI" w:cs="Segoe UI"/>
        </w:rPr>
        <w:t>SVQ qualifications</w:t>
      </w:r>
      <w:r w:rsidR="00613350">
        <w:rPr>
          <w:rFonts w:ascii="Segoe UI" w:hAnsi="Segoe UI" w:cs="Segoe UI"/>
        </w:rPr>
        <w:t xml:space="preserve"> </w:t>
      </w:r>
      <w:r w:rsidR="00AB0653">
        <w:rPr>
          <w:rFonts w:ascii="Segoe UI" w:hAnsi="Segoe UI" w:cs="Segoe UI"/>
        </w:rPr>
        <w:t xml:space="preserve">(as limited funding) </w:t>
      </w:r>
      <w:r w:rsidR="00613350">
        <w:rPr>
          <w:rFonts w:ascii="Segoe UI" w:hAnsi="Segoe UI" w:cs="Segoe UI"/>
        </w:rPr>
        <w:t>and s</w:t>
      </w:r>
      <w:r w:rsidR="00611CA9" w:rsidRPr="00A27CEC">
        <w:rPr>
          <w:rFonts w:ascii="Segoe UI" w:hAnsi="Segoe UI" w:cs="Segoe UI"/>
        </w:rPr>
        <w:t xml:space="preserve">ignpost. </w:t>
      </w:r>
      <w:r w:rsidR="00613350">
        <w:rPr>
          <w:rFonts w:ascii="Segoe UI" w:hAnsi="Segoe UI" w:cs="Segoe UI"/>
        </w:rPr>
        <w:t xml:space="preserve">They have </w:t>
      </w:r>
      <w:r w:rsidR="00611CA9" w:rsidRPr="00A27CEC">
        <w:rPr>
          <w:rFonts w:ascii="Segoe UI" w:hAnsi="Segoe UI" w:cs="Segoe UI"/>
        </w:rPr>
        <w:t>23 people supporting with programme</w:t>
      </w:r>
      <w:r w:rsidR="0012137C">
        <w:rPr>
          <w:rFonts w:ascii="Segoe UI" w:hAnsi="Segoe UI" w:cs="Segoe UI"/>
        </w:rPr>
        <w:t xml:space="preserve"> over </w:t>
      </w:r>
      <w:r w:rsidR="00D74DDB" w:rsidRPr="00A27CEC">
        <w:rPr>
          <w:rFonts w:ascii="Segoe UI" w:hAnsi="Segoe UI" w:cs="Segoe UI"/>
        </w:rPr>
        <w:t>9-month</w:t>
      </w:r>
      <w:r w:rsidR="00074318" w:rsidRPr="00A27CEC">
        <w:rPr>
          <w:rFonts w:ascii="Segoe UI" w:hAnsi="Segoe UI" w:cs="Segoe UI"/>
        </w:rPr>
        <w:t xml:space="preserve"> period,</w:t>
      </w:r>
      <w:r w:rsidR="0012137C">
        <w:rPr>
          <w:rFonts w:ascii="Segoe UI" w:hAnsi="Segoe UI" w:cs="Segoe UI"/>
        </w:rPr>
        <w:t xml:space="preserve"> targeting</w:t>
      </w:r>
      <w:r w:rsidR="00074318" w:rsidRPr="00A27CEC">
        <w:rPr>
          <w:rFonts w:ascii="Segoe UI" w:hAnsi="Segoe UI" w:cs="Segoe UI"/>
        </w:rPr>
        <w:t xml:space="preserve"> lone parents and </w:t>
      </w:r>
      <w:r w:rsidR="0012137C">
        <w:rPr>
          <w:rFonts w:ascii="Segoe UI" w:hAnsi="Segoe UI" w:cs="Segoe UI"/>
        </w:rPr>
        <w:t xml:space="preserve">parents with </w:t>
      </w:r>
      <w:r w:rsidR="00074318" w:rsidRPr="00A27CEC">
        <w:rPr>
          <w:rFonts w:ascii="Segoe UI" w:hAnsi="Segoe UI" w:cs="Segoe UI"/>
        </w:rPr>
        <w:t xml:space="preserve">substance abuse </w:t>
      </w:r>
      <w:r w:rsidR="0012137C">
        <w:rPr>
          <w:rFonts w:ascii="Segoe UI" w:hAnsi="Segoe UI" w:cs="Segoe UI"/>
        </w:rPr>
        <w:t>issues</w:t>
      </w:r>
      <w:r w:rsidR="00074318" w:rsidRPr="00A27CEC">
        <w:rPr>
          <w:rFonts w:ascii="Segoe UI" w:hAnsi="Segoe UI" w:cs="Segoe UI"/>
        </w:rPr>
        <w:t xml:space="preserve">. </w:t>
      </w:r>
      <w:r w:rsidR="0012137C">
        <w:rPr>
          <w:rFonts w:ascii="Segoe UI" w:hAnsi="Segoe UI" w:cs="Segoe UI"/>
        </w:rPr>
        <w:t>Main f</w:t>
      </w:r>
      <w:r w:rsidR="00074318" w:rsidRPr="00A27CEC">
        <w:rPr>
          <w:rFonts w:ascii="Segoe UI" w:hAnsi="Segoe UI" w:cs="Segoe UI"/>
        </w:rPr>
        <w:t xml:space="preserve">ocus </w:t>
      </w:r>
      <w:r w:rsidR="0012137C">
        <w:rPr>
          <w:rFonts w:ascii="Segoe UI" w:hAnsi="Segoe UI" w:cs="Segoe UI"/>
        </w:rPr>
        <w:t xml:space="preserve"> is </w:t>
      </w:r>
      <w:r w:rsidR="00074318" w:rsidRPr="00A27CEC">
        <w:rPr>
          <w:rFonts w:ascii="Segoe UI" w:hAnsi="Segoe UI" w:cs="Segoe UI"/>
        </w:rPr>
        <w:t xml:space="preserve">on </w:t>
      </w:r>
      <w:r w:rsidR="0012137C">
        <w:rPr>
          <w:rFonts w:ascii="Segoe UI" w:hAnsi="Segoe UI" w:cs="Segoe UI"/>
        </w:rPr>
        <w:t xml:space="preserve">providing </w:t>
      </w:r>
      <w:r w:rsidR="00074318" w:rsidRPr="00A27CEC">
        <w:rPr>
          <w:rFonts w:ascii="Segoe UI" w:hAnsi="Segoe UI" w:cs="Segoe UI"/>
        </w:rPr>
        <w:t xml:space="preserve">work experience. </w:t>
      </w:r>
    </w:p>
    <w:p w14:paraId="17D92BF3" w14:textId="77777777" w:rsidR="00075354" w:rsidRDefault="00075354" w:rsidP="00A519D2">
      <w:pPr>
        <w:pStyle w:val="NormalWeb"/>
        <w:spacing w:before="0" w:beforeAutospacing="0" w:after="0" w:afterAutospacing="0"/>
        <w:ind w:left="1080"/>
        <w:rPr>
          <w:rFonts w:ascii="Segoe UI" w:hAnsi="Segoe UI" w:cs="Segoe UI"/>
        </w:rPr>
      </w:pPr>
    </w:p>
    <w:p w14:paraId="382CA12A" w14:textId="7C14B4CC" w:rsidR="00F124C9" w:rsidRDefault="00C650E3" w:rsidP="00BB547E">
      <w:pPr>
        <w:pStyle w:val="ListParagraph"/>
        <w:ind w:firstLine="360"/>
        <w:jc w:val="both"/>
        <w:rPr>
          <w:rFonts w:cstheme="minorHAnsi"/>
          <w:sz w:val="24"/>
          <w:szCs w:val="24"/>
        </w:rPr>
      </w:pPr>
      <w:r w:rsidRPr="00A27CEC">
        <w:rPr>
          <w:rFonts w:cstheme="minorHAnsi"/>
          <w:sz w:val="24"/>
          <w:szCs w:val="24"/>
        </w:rPr>
        <w:t xml:space="preserve">Garry raised disappointment on behalf of Angela of The Larder </w:t>
      </w:r>
      <w:r>
        <w:rPr>
          <w:rFonts w:cstheme="minorHAnsi"/>
          <w:sz w:val="24"/>
          <w:szCs w:val="24"/>
        </w:rPr>
        <w:t xml:space="preserve">at </w:t>
      </w:r>
      <w:r w:rsidRPr="00A27CEC">
        <w:rPr>
          <w:rFonts w:cstheme="minorHAnsi"/>
          <w:sz w:val="24"/>
          <w:szCs w:val="24"/>
        </w:rPr>
        <w:t>not winning lot 1 and lot 2</w:t>
      </w:r>
      <w:r>
        <w:rPr>
          <w:rFonts w:cstheme="minorHAnsi"/>
          <w:sz w:val="24"/>
          <w:szCs w:val="24"/>
        </w:rPr>
        <w:t>, voicing c</w:t>
      </w:r>
      <w:r w:rsidRPr="00A27CEC">
        <w:rPr>
          <w:rFonts w:cstheme="minorHAnsi"/>
          <w:sz w:val="24"/>
          <w:szCs w:val="24"/>
        </w:rPr>
        <w:t xml:space="preserve">oncerns about </w:t>
      </w:r>
      <w:r>
        <w:rPr>
          <w:rFonts w:cstheme="minorHAnsi"/>
          <w:sz w:val="24"/>
          <w:szCs w:val="24"/>
        </w:rPr>
        <w:t xml:space="preserve">the decision </w:t>
      </w:r>
      <w:r w:rsidRPr="00A27CEC">
        <w:rPr>
          <w:rFonts w:cstheme="minorHAnsi"/>
          <w:sz w:val="24"/>
          <w:szCs w:val="24"/>
        </w:rPr>
        <w:t xml:space="preserve">not </w:t>
      </w:r>
      <w:r>
        <w:rPr>
          <w:rFonts w:cstheme="minorHAnsi"/>
          <w:sz w:val="24"/>
          <w:szCs w:val="24"/>
        </w:rPr>
        <w:t xml:space="preserve">to </w:t>
      </w:r>
      <w:r w:rsidRPr="00A27CEC">
        <w:rPr>
          <w:rFonts w:cstheme="minorHAnsi"/>
          <w:sz w:val="24"/>
          <w:szCs w:val="24"/>
        </w:rPr>
        <w:t>us</w:t>
      </w:r>
      <w:r>
        <w:rPr>
          <w:rFonts w:cstheme="minorHAnsi"/>
          <w:sz w:val="24"/>
          <w:szCs w:val="24"/>
        </w:rPr>
        <w:t>e</w:t>
      </w:r>
      <w:r w:rsidRPr="00A27CEC">
        <w:rPr>
          <w:rFonts w:cstheme="minorHAnsi"/>
          <w:sz w:val="24"/>
          <w:szCs w:val="24"/>
        </w:rPr>
        <w:t xml:space="preserve"> local partners and providers. </w:t>
      </w:r>
      <w:r w:rsidR="00AF7869">
        <w:rPr>
          <w:rFonts w:cstheme="minorHAnsi"/>
          <w:sz w:val="24"/>
          <w:szCs w:val="24"/>
        </w:rPr>
        <w:t>Garry went on to say it was g</w:t>
      </w:r>
      <w:r w:rsidRPr="00A27CEC">
        <w:rPr>
          <w:rFonts w:cstheme="minorHAnsi"/>
          <w:sz w:val="24"/>
          <w:szCs w:val="24"/>
        </w:rPr>
        <w:t xml:space="preserve">reat to see new partners </w:t>
      </w:r>
      <w:r w:rsidR="00AF7869">
        <w:rPr>
          <w:rFonts w:cstheme="minorHAnsi"/>
          <w:sz w:val="24"/>
          <w:szCs w:val="24"/>
        </w:rPr>
        <w:t xml:space="preserve">in West Lothian </w:t>
      </w:r>
      <w:r w:rsidRPr="00A27CEC">
        <w:rPr>
          <w:rFonts w:cstheme="minorHAnsi"/>
          <w:sz w:val="24"/>
          <w:szCs w:val="24"/>
        </w:rPr>
        <w:t>however they have not delivered in WL</w:t>
      </w:r>
      <w:r w:rsidR="00AF7869">
        <w:rPr>
          <w:rFonts w:cstheme="minorHAnsi"/>
          <w:sz w:val="24"/>
          <w:szCs w:val="24"/>
        </w:rPr>
        <w:t xml:space="preserve"> which doesn’t fit in with </w:t>
      </w:r>
      <w:r w:rsidRPr="00A27CEC">
        <w:rPr>
          <w:rFonts w:cstheme="minorHAnsi"/>
          <w:sz w:val="24"/>
          <w:szCs w:val="24"/>
        </w:rPr>
        <w:t>Community wealth building</w:t>
      </w:r>
      <w:r w:rsidR="00AF7869">
        <w:rPr>
          <w:rFonts w:cstheme="minorHAnsi"/>
          <w:sz w:val="24"/>
          <w:szCs w:val="24"/>
        </w:rPr>
        <w:t xml:space="preserve"> values</w:t>
      </w:r>
      <w:r w:rsidRPr="00A27CEC">
        <w:rPr>
          <w:rFonts w:cstheme="minorHAnsi"/>
          <w:sz w:val="24"/>
          <w:szCs w:val="24"/>
        </w:rPr>
        <w:t xml:space="preserve">. </w:t>
      </w:r>
      <w:r w:rsidR="00AF7869">
        <w:rPr>
          <w:rFonts w:cstheme="minorHAnsi"/>
          <w:sz w:val="24"/>
          <w:szCs w:val="24"/>
        </w:rPr>
        <w:t>Alan said a</w:t>
      </w:r>
      <w:r w:rsidRPr="00A27CEC">
        <w:rPr>
          <w:rFonts w:cstheme="minorHAnsi"/>
          <w:sz w:val="24"/>
          <w:szCs w:val="24"/>
        </w:rPr>
        <w:t xml:space="preserve">ll applicants had the same deadline, 10 days in total </w:t>
      </w:r>
      <w:r w:rsidR="00AF7869">
        <w:rPr>
          <w:rFonts w:cstheme="minorHAnsi"/>
          <w:sz w:val="24"/>
          <w:szCs w:val="24"/>
        </w:rPr>
        <w:t>(</w:t>
      </w:r>
      <w:r w:rsidRPr="00A27CEC">
        <w:rPr>
          <w:rFonts w:cstheme="minorHAnsi"/>
          <w:sz w:val="24"/>
          <w:szCs w:val="24"/>
        </w:rPr>
        <w:t xml:space="preserve">including </w:t>
      </w:r>
      <w:r w:rsidR="00AF7869">
        <w:rPr>
          <w:rFonts w:cstheme="minorHAnsi"/>
          <w:sz w:val="24"/>
          <w:szCs w:val="24"/>
        </w:rPr>
        <w:t xml:space="preserve">2 </w:t>
      </w:r>
      <w:r w:rsidRPr="00A27CEC">
        <w:rPr>
          <w:rFonts w:cstheme="minorHAnsi"/>
          <w:sz w:val="24"/>
          <w:szCs w:val="24"/>
        </w:rPr>
        <w:t>weekend</w:t>
      </w:r>
      <w:r w:rsidR="00AF7869">
        <w:rPr>
          <w:rFonts w:cstheme="minorHAnsi"/>
          <w:sz w:val="24"/>
          <w:szCs w:val="24"/>
        </w:rPr>
        <w:t xml:space="preserve">s) and confirmed he had </w:t>
      </w:r>
      <w:r w:rsidRPr="00A27CEC">
        <w:rPr>
          <w:rFonts w:cstheme="minorHAnsi"/>
          <w:sz w:val="24"/>
          <w:szCs w:val="24"/>
        </w:rPr>
        <w:t xml:space="preserve">fed back </w:t>
      </w:r>
      <w:r w:rsidR="00F124C9">
        <w:rPr>
          <w:rFonts w:cstheme="minorHAnsi"/>
          <w:sz w:val="24"/>
          <w:szCs w:val="24"/>
        </w:rPr>
        <w:t xml:space="preserve">the difficulties partners had gathering </w:t>
      </w:r>
      <w:r w:rsidR="00BB547E">
        <w:rPr>
          <w:rFonts w:cstheme="minorHAnsi"/>
          <w:sz w:val="24"/>
          <w:szCs w:val="24"/>
        </w:rPr>
        <w:t xml:space="preserve">the data </w:t>
      </w:r>
      <w:r w:rsidR="00F124C9">
        <w:rPr>
          <w:rFonts w:cstheme="minorHAnsi"/>
          <w:sz w:val="24"/>
          <w:szCs w:val="24"/>
        </w:rPr>
        <w:t xml:space="preserve">needed for application, </w:t>
      </w:r>
      <w:r w:rsidRPr="00A27CEC">
        <w:rPr>
          <w:rFonts w:cstheme="minorHAnsi"/>
          <w:sz w:val="24"/>
          <w:szCs w:val="24"/>
        </w:rPr>
        <w:t>agreeing that it was a tight deadline.</w:t>
      </w:r>
      <w:r w:rsidR="00F124C9" w:rsidRPr="00F124C9">
        <w:rPr>
          <w:rFonts w:cstheme="minorHAnsi"/>
          <w:sz w:val="24"/>
          <w:szCs w:val="24"/>
        </w:rPr>
        <w:t xml:space="preserve"> </w:t>
      </w:r>
      <w:r w:rsidR="00F124C9" w:rsidRPr="00A27CEC">
        <w:rPr>
          <w:rFonts w:cstheme="minorHAnsi"/>
          <w:sz w:val="24"/>
          <w:szCs w:val="24"/>
        </w:rPr>
        <w:t xml:space="preserve">Stuart </w:t>
      </w:r>
      <w:r w:rsidR="00F124C9">
        <w:rPr>
          <w:rFonts w:cstheme="minorHAnsi"/>
          <w:sz w:val="24"/>
          <w:szCs w:val="24"/>
        </w:rPr>
        <w:t xml:space="preserve">added that they are a </w:t>
      </w:r>
      <w:r w:rsidR="00F124C9" w:rsidRPr="00A27CEC">
        <w:rPr>
          <w:rFonts w:cstheme="minorHAnsi"/>
          <w:sz w:val="24"/>
          <w:szCs w:val="24"/>
        </w:rPr>
        <w:t>registered charity, not for profit</w:t>
      </w:r>
      <w:r w:rsidR="00F124C9">
        <w:rPr>
          <w:rFonts w:cstheme="minorHAnsi"/>
          <w:sz w:val="24"/>
          <w:szCs w:val="24"/>
        </w:rPr>
        <w:t xml:space="preserve">, and </w:t>
      </w:r>
      <w:r w:rsidR="00C05B62">
        <w:rPr>
          <w:rFonts w:cstheme="minorHAnsi"/>
          <w:sz w:val="24"/>
          <w:szCs w:val="24"/>
        </w:rPr>
        <w:t>will be b</w:t>
      </w:r>
      <w:r w:rsidR="00F124C9" w:rsidRPr="00A27CEC">
        <w:rPr>
          <w:rFonts w:cstheme="minorHAnsi"/>
          <w:sz w:val="24"/>
          <w:szCs w:val="24"/>
        </w:rPr>
        <w:t>ringing a lot of experience to the area and looking forward to working with partners.</w:t>
      </w:r>
    </w:p>
    <w:p w14:paraId="6F78AECA" w14:textId="59521534" w:rsidR="00C5496F" w:rsidRPr="00A27CEC" w:rsidRDefault="009C2BD0" w:rsidP="00BB547E">
      <w:pPr>
        <w:pStyle w:val="ListParagraph"/>
        <w:ind w:firstLine="360"/>
        <w:jc w:val="both"/>
        <w:rPr>
          <w:rFonts w:cstheme="minorHAnsi"/>
          <w:sz w:val="24"/>
          <w:szCs w:val="24"/>
        </w:rPr>
      </w:pPr>
      <w:r w:rsidRPr="00A27CEC">
        <w:rPr>
          <w:rFonts w:cstheme="minorHAnsi"/>
          <w:sz w:val="24"/>
          <w:szCs w:val="24"/>
        </w:rPr>
        <w:t xml:space="preserve">Alan spoke about </w:t>
      </w:r>
      <w:r w:rsidR="00747054" w:rsidRPr="00A27CEC">
        <w:rPr>
          <w:rFonts w:cstheme="minorHAnsi"/>
          <w:sz w:val="24"/>
          <w:szCs w:val="24"/>
        </w:rPr>
        <w:t>t</w:t>
      </w:r>
      <w:r w:rsidRPr="00A27CEC">
        <w:rPr>
          <w:rFonts w:cstheme="minorHAnsi"/>
          <w:sz w:val="24"/>
          <w:szCs w:val="24"/>
        </w:rPr>
        <w:t xml:space="preserve">he value of the third sector and </w:t>
      </w:r>
      <w:r w:rsidR="008D466A">
        <w:rPr>
          <w:rFonts w:cstheme="minorHAnsi"/>
          <w:sz w:val="24"/>
          <w:szCs w:val="24"/>
        </w:rPr>
        <w:t xml:space="preserve">of </w:t>
      </w:r>
      <w:r w:rsidRPr="00A27CEC">
        <w:rPr>
          <w:rFonts w:cstheme="minorHAnsi"/>
          <w:sz w:val="24"/>
          <w:szCs w:val="24"/>
        </w:rPr>
        <w:t>collaboration</w:t>
      </w:r>
      <w:r w:rsidR="003421E5">
        <w:rPr>
          <w:rFonts w:cstheme="minorHAnsi"/>
          <w:sz w:val="24"/>
          <w:szCs w:val="24"/>
        </w:rPr>
        <w:t xml:space="preserve"> </w:t>
      </w:r>
      <w:r w:rsidR="008D466A">
        <w:rPr>
          <w:rFonts w:cstheme="minorHAnsi"/>
          <w:sz w:val="24"/>
          <w:szCs w:val="24"/>
        </w:rPr>
        <w:t xml:space="preserve">especially with the </w:t>
      </w:r>
      <w:r w:rsidR="003421E5">
        <w:rPr>
          <w:rFonts w:cstheme="minorHAnsi"/>
          <w:sz w:val="24"/>
          <w:szCs w:val="24"/>
        </w:rPr>
        <w:t xml:space="preserve">challenges facing </w:t>
      </w:r>
      <w:r w:rsidR="00F702CA">
        <w:rPr>
          <w:rFonts w:cstheme="minorHAnsi"/>
          <w:sz w:val="24"/>
          <w:szCs w:val="24"/>
        </w:rPr>
        <w:t>c</w:t>
      </w:r>
      <w:r w:rsidR="007820AB" w:rsidRPr="00A27CEC">
        <w:rPr>
          <w:rFonts w:cstheme="minorHAnsi"/>
          <w:sz w:val="24"/>
          <w:szCs w:val="24"/>
        </w:rPr>
        <w:t xml:space="preserve">ommunity </w:t>
      </w:r>
      <w:r w:rsidR="00F702CA">
        <w:rPr>
          <w:rFonts w:cstheme="minorHAnsi"/>
          <w:sz w:val="24"/>
          <w:szCs w:val="24"/>
        </w:rPr>
        <w:t>c</w:t>
      </w:r>
      <w:r w:rsidR="007820AB" w:rsidRPr="00A27CEC">
        <w:rPr>
          <w:rFonts w:cstheme="minorHAnsi"/>
          <w:sz w:val="24"/>
          <w:szCs w:val="24"/>
        </w:rPr>
        <w:t>entre</w:t>
      </w:r>
      <w:r w:rsidR="00F702CA">
        <w:rPr>
          <w:rFonts w:cstheme="minorHAnsi"/>
          <w:sz w:val="24"/>
          <w:szCs w:val="24"/>
        </w:rPr>
        <w:t>s</w:t>
      </w:r>
      <w:r w:rsidR="003421E5">
        <w:rPr>
          <w:rFonts w:cstheme="minorHAnsi"/>
          <w:sz w:val="24"/>
          <w:szCs w:val="24"/>
        </w:rPr>
        <w:t xml:space="preserve"> </w:t>
      </w:r>
      <w:r w:rsidR="001261AA">
        <w:rPr>
          <w:rFonts w:cstheme="minorHAnsi"/>
          <w:sz w:val="24"/>
          <w:szCs w:val="24"/>
        </w:rPr>
        <w:t xml:space="preserve">in light of </w:t>
      </w:r>
      <w:r w:rsidR="003421E5">
        <w:rPr>
          <w:rFonts w:cstheme="minorHAnsi"/>
          <w:sz w:val="24"/>
          <w:szCs w:val="24"/>
        </w:rPr>
        <w:t>council budget pressures</w:t>
      </w:r>
      <w:r w:rsidR="00F172E3">
        <w:rPr>
          <w:rFonts w:cstheme="minorHAnsi"/>
          <w:sz w:val="24"/>
          <w:szCs w:val="24"/>
        </w:rPr>
        <w:t>.</w:t>
      </w:r>
      <w:r w:rsidR="003421E5">
        <w:rPr>
          <w:rFonts w:cstheme="minorHAnsi"/>
          <w:sz w:val="24"/>
          <w:szCs w:val="24"/>
        </w:rPr>
        <w:t xml:space="preserve"> The </w:t>
      </w:r>
      <w:r w:rsidR="007820AB" w:rsidRPr="00A27CEC">
        <w:rPr>
          <w:rFonts w:cstheme="minorHAnsi"/>
          <w:sz w:val="24"/>
          <w:szCs w:val="24"/>
        </w:rPr>
        <w:t xml:space="preserve">Gateway </w:t>
      </w:r>
      <w:r w:rsidR="003421E5">
        <w:rPr>
          <w:rFonts w:cstheme="minorHAnsi"/>
          <w:sz w:val="24"/>
          <w:szCs w:val="24"/>
        </w:rPr>
        <w:t xml:space="preserve">remain </w:t>
      </w:r>
      <w:r w:rsidR="007820AB" w:rsidRPr="00A27CEC">
        <w:rPr>
          <w:rFonts w:cstheme="minorHAnsi"/>
          <w:sz w:val="24"/>
          <w:szCs w:val="24"/>
        </w:rPr>
        <w:t>a</w:t>
      </w:r>
      <w:r w:rsidR="003421E5">
        <w:rPr>
          <w:rFonts w:cstheme="minorHAnsi"/>
          <w:sz w:val="24"/>
          <w:szCs w:val="24"/>
        </w:rPr>
        <w:t>n accessible</w:t>
      </w:r>
      <w:r w:rsidR="007820AB" w:rsidRPr="00A27CEC">
        <w:rPr>
          <w:rFonts w:cstheme="minorHAnsi"/>
          <w:sz w:val="24"/>
          <w:szCs w:val="24"/>
        </w:rPr>
        <w:t xml:space="preserve"> community hub</w:t>
      </w:r>
      <w:r w:rsidR="003421E5">
        <w:rPr>
          <w:rFonts w:cstheme="minorHAnsi"/>
          <w:sz w:val="24"/>
          <w:szCs w:val="24"/>
        </w:rPr>
        <w:t xml:space="preserve"> and </w:t>
      </w:r>
      <w:r w:rsidR="00615935" w:rsidRPr="00A27CEC">
        <w:rPr>
          <w:rFonts w:cstheme="minorHAnsi"/>
          <w:sz w:val="24"/>
          <w:szCs w:val="24"/>
        </w:rPr>
        <w:t>are engaging with</w:t>
      </w:r>
      <w:r w:rsidR="003421E5">
        <w:rPr>
          <w:rFonts w:cstheme="minorHAnsi"/>
          <w:sz w:val="24"/>
          <w:szCs w:val="24"/>
        </w:rPr>
        <w:t xml:space="preserve"> both </w:t>
      </w:r>
      <w:r w:rsidR="00615935" w:rsidRPr="00A27CEC">
        <w:rPr>
          <w:rFonts w:cstheme="minorHAnsi"/>
          <w:sz w:val="24"/>
          <w:szCs w:val="24"/>
        </w:rPr>
        <w:t xml:space="preserve">communities </w:t>
      </w:r>
      <w:r w:rsidR="003421E5">
        <w:rPr>
          <w:rFonts w:cstheme="minorHAnsi"/>
          <w:sz w:val="24"/>
          <w:szCs w:val="24"/>
        </w:rPr>
        <w:t xml:space="preserve">and the council </w:t>
      </w:r>
      <w:r w:rsidR="00615935" w:rsidRPr="00A27CEC">
        <w:rPr>
          <w:rFonts w:cstheme="minorHAnsi"/>
          <w:sz w:val="24"/>
          <w:szCs w:val="24"/>
        </w:rPr>
        <w:t xml:space="preserve">to facilitate feedback </w:t>
      </w:r>
      <w:r w:rsidR="001261AA">
        <w:rPr>
          <w:rFonts w:cstheme="minorHAnsi"/>
          <w:sz w:val="24"/>
          <w:szCs w:val="24"/>
        </w:rPr>
        <w:t xml:space="preserve">highlighting </w:t>
      </w:r>
      <w:r w:rsidR="00366EDA">
        <w:rPr>
          <w:rFonts w:cstheme="minorHAnsi"/>
          <w:sz w:val="24"/>
          <w:szCs w:val="24"/>
        </w:rPr>
        <w:t xml:space="preserve">the </w:t>
      </w:r>
      <w:r w:rsidR="001261AA">
        <w:rPr>
          <w:rFonts w:cstheme="minorHAnsi"/>
          <w:sz w:val="24"/>
          <w:szCs w:val="24"/>
        </w:rPr>
        <w:t xml:space="preserve">impact on </w:t>
      </w:r>
      <w:r w:rsidR="00366EDA">
        <w:rPr>
          <w:rFonts w:cstheme="minorHAnsi"/>
          <w:sz w:val="24"/>
          <w:szCs w:val="24"/>
        </w:rPr>
        <w:t>communit</w:t>
      </w:r>
      <w:r w:rsidR="001261AA">
        <w:rPr>
          <w:rFonts w:cstheme="minorHAnsi"/>
          <w:sz w:val="24"/>
          <w:szCs w:val="24"/>
        </w:rPr>
        <w:t>ies</w:t>
      </w:r>
      <w:r w:rsidR="00366EDA">
        <w:rPr>
          <w:rFonts w:cstheme="minorHAnsi"/>
          <w:sz w:val="24"/>
          <w:szCs w:val="24"/>
        </w:rPr>
        <w:t xml:space="preserve"> </w:t>
      </w:r>
      <w:r w:rsidR="001261AA">
        <w:rPr>
          <w:rFonts w:cstheme="minorHAnsi"/>
          <w:sz w:val="24"/>
          <w:szCs w:val="24"/>
        </w:rPr>
        <w:t xml:space="preserve">of </w:t>
      </w:r>
      <w:r w:rsidR="00366EDA">
        <w:rPr>
          <w:rFonts w:cstheme="minorHAnsi"/>
          <w:sz w:val="24"/>
          <w:szCs w:val="24"/>
        </w:rPr>
        <w:t>current proposals</w:t>
      </w:r>
      <w:r w:rsidR="00615935" w:rsidRPr="00A27CEC">
        <w:rPr>
          <w:rFonts w:cstheme="minorHAnsi"/>
          <w:sz w:val="24"/>
          <w:szCs w:val="24"/>
        </w:rPr>
        <w:t xml:space="preserve">. </w:t>
      </w:r>
    </w:p>
    <w:p w14:paraId="3CFC1DD1" w14:textId="77777777" w:rsidR="00DC3936" w:rsidRPr="00A27CEC" w:rsidRDefault="00DC3936" w:rsidP="00506FB0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203FCB49" w14:textId="57B07F3B" w:rsidR="00FE5AAF" w:rsidRPr="00A27CEC" w:rsidRDefault="00FE5AAF" w:rsidP="00FE5AAF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A27CEC">
        <w:rPr>
          <w:rFonts w:ascii="Calibri" w:eastAsia="Calibri" w:hAnsi="Calibri" w:cs="Calibri"/>
          <w:sz w:val="24"/>
          <w:szCs w:val="24"/>
          <w:u w:val="single"/>
        </w:rPr>
        <w:t>Service Delivery</w:t>
      </w:r>
    </w:p>
    <w:p w14:paraId="1CF2B051" w14:textId="67B6EB09" w:rsidR="005322A2" w:rsidRPr="00A27CEC" w:rsidRDefault="00C940D6" w:rsidP="00DC3936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  <w:r w:rsidRPr="00A27CEC">
        <w:rPr>
          <w:rFonts w:ascii="Calibri" w:eastAsia="Calibri" w:hAnsi="Calibri" w:cs="Calibri"/>
          <w:b/>
          <w:bCs/>
          <w:sz w:val="24"/>
          <w:szCs w:val="24"/>
        </w:rPr>
        <w:t>Street league</w:t>
      </w:r>
      <w:r w:rsidRPr="00A27CEC">
        <w:rPr>
          <w:rFonts w:ascii="Calibri" w:eastAsia="Calibri" w:hAnsi="Calibri" w:cs="Calibri"/>
          <w:sz w:val="24"/>
          <w:szCs w:val="24"/>
        </w:rPr>
        <w:t xml:space="preserve"> –</w:t>
      </w:r>
      <w:r w:rsidR="00A54795" w:rsidRPr="00A27CEC">
        <w:rPr>
          <w:rFonts w:ascii="Calibri" w:eastAsia="Calibri" w:hAnsi="Calibri" w:cs="Calibri"/>
          <w:sz w:val="24"/>
          <w:szCs w:val="24"/>
        </w:rPr>
        <w:t xml:space="preserve"> Due to staff </w:t>
      </w:r>
      <w:r w:rsidRPr="00A27CEC">
        <w:rPr>
          <w:rFonts w:ascii="Calibri" w:eastAsia="Calibri" w:hAnsi="Calibri" w:cs="Calibri"/>
          <w:sz w:val="24"/>
          <w:szCs w:val="24"/>
        </w:rPr>
        <w:t>family bereav</w:t>
      </w:r>
      <w:r w:rsidR="00033A96" w:rsidRPr="00A27CEC">
        <w:rPr>
          <w:rFonts w:ascii="Calibri" w:eastAsia="Calibri" w:hAnsi="Calibri" w:cs="Calibri"/>
          <w:sz w:val="24"/>
          <w:szCs w:val="24"/>
        </w:rPr>
        <w:t>em</w:t>
      </w:r>
      <w:r w:rsidRPr="00A27CEC">
        <w:rPr>
          <w:rFonts w:ascii="Calibri" w:eastAsia="Calibri" w:hAnsi="Calibri" w:cs="Calibri"/>
          <w:sz w:val="24"/>
          <w:szCs w:val="24"/>
        </w:rPr>
        <w:t>ent</w:t>
      </w:r>
      <w:r w:rsidR="00A54795" w:rsidRPr="00A27CEC">
        <w:rPr>
          <w:rFonts w:ascii="Calibri" w:eastAsia="Calibri" w:hAnsi="Calibri" w:cs="Calibri"/>
          <w:sz w:val="24"/>
          <w:szCs w:val="24"/>
        </w:rPr>
        <w:t xml:space="preserve">, the team </w:t>
      </w:r>
      <w:r w:rsidR="00B85A13">
        <w:rPr>
          <w:rFonts w:ascii="Calibri" w:eastAsia="Calibri" w:hAnsi="Calibri" w:cs="Calibri"/>
          <w:sz w:val="24"/>
          <w:szCs w:val="24"/>
        </w:rPr>
        <w:t xml:space="preserve">are continuing with </w:t>
      </w:r>
      <w:r w:rsidRPr="00A27CEC">
        <w:rPr>
          <w:rFonts w:ascii="Calibri" w:eastAsia="Calibri" w:hAnsi="Calibri" w:cs="Calibri"/>
          <w:sz w:val="24"/>
          <w:szCs w:val="24"/>
        </w:rPr>
        <w:t>small group sessions</w:t>
      </w:r>
      <w:r w:rsidR="00B85A13">
        <w:rPr>
          <w:rFonts w:ascii="Calibri" w:eastAsia="Calibri" w:hAnsi="Calibri" w:cs="Calibri"/>
          <w:sz w:val="24"/>
          <w:szCs w:val="24"/>
        </w:rPr>
        <w:t xml:space="preserve"> which include </w:t>
      </w:r>
      <w:r w:rsidRPr="00A27CEC">
        <w:rPr>
          <w:rFonts w:ascii="Calibri" w:eastAsia="Calibri" w:hAnsi="Calibri" w:cs="Calibri"/>
          <w:sz w:val="24"/>
          <w:szCs w:val="24"/>
        </w:rPr>
        <w:t>1:1</w:t>
      </w:r>
      <w:r w:rsidR="00ED6575">
        <w:rPr>
          <w:rFonts w:ascii="Calibri" w:eastAsia="Calibri" w:hAnsi="Calibri" w:cs="Calibri"/>
          <w:sz w:val="24"/>
          <w:szCs w:val="24"/>
        </w:rPr>
        <w:t>s</w:t>
      </w:r>
      <w:r w:rsidRPr="00A27CEC">
        <w:rPr>
          <w:rFonts w:ascii="Calibri" w:eastAsia="Calibri" w:hAnsi="Calibri" w:cs="Calibri"/>
          <w:sz w:val="24"/>
          <w:szCs w:val="24"/>
        </w:rPr>
        <w:t xml:space="preserve"> – work</w:t>
      </w:r>
      <w:r w:rsidR="00A85BF1" w:rsidRPr="00A27CEC">
        <w:rPr>
          <w:rFonts w:ascii="Calibri" w:eastAsia="Calibri" w:hAnsi="Calibri" w:cs="Calibri"/>
          <w:sz w:val="24"/>
          <w:szCs w:val="24"/>
        </w:rPr>
        <w:t>ing</w:t>
      </w:r>
      <w:r w:rsidRPr="00A27CEC">
        <w:rPr>
          <w:rFonts w:ascii="Calibri" w:eastAsia="Calibri" w:hAnsi="Calibri" w:cs="Calibri"/>
          <w:sz w:val="24"/>
          <w:szCs w:val="24"/>
        </w:rPr>
        <w:t xml:space="preserve"> with up to </w:t>
      </w:r>
      <w:r w:rsidR="00A85BF1" w:rsidRPr="00A27CEC">
        <w:rPr>
          <w:rFonts w:ascii="Calibri" w:eastAsia="Calibri" w:hAnsi="Calibri" w:cs="Calibri"/>
          <w:sz w:val="24"/>
          <w:szCs w:val="24"/>
        </w:rPr>
        <w:t xml:space="preserve">age </w:t>
      </w:r>
      <w:r w:rsidRPr="00A27CEC">
        <w:rPr>
          <w:rFonts w:ascii="Calibri" w:eastAsia="Calibri" w:hAnsi="Calibri" w:cs="Calibri"/>
          <w:sz w:val="24"/>
          <w:szCs w:val="24"/>
        </w:rPr>
        <w:t xml:space="preserve">29 </w:t>
      </w:r>
      <w:r w:rsidR="00ED6575">
        <w:rPr>
          <w:rFonts w:ascii="Calibri" w:eastAsia="Calibri" w:hAnsi="Calibri" w:cs="Calibri"/>
          <w:sz w:val="24"/>
          <w:szCs w:val="24"/>
        </w:rPr>
        <w:t xml:space="preserve">to find a </w:t>
      </w:r>
      <w:r w:rsidRPr="00A27CEC">
        <w:rPr>
          <w:rFonts w:ascii="Calibri" w:eastAsia="Calibri" w:hAnsi="Calibri" w:cs="Calibri"/>
          <w:sz w:val="24"/>
          <w:szCs w:val="24"/>
        </w:rPr>
        <w:t>positive destination</w:t>
      </w:r>
      <w:r w:rsidR="006642CC">
        <w:rPr>
          <w:rFonts w:ascii="Calibri" w:eastAsia="Calibri" w:hAnsi="Calibri" w:cs="Calibri"/>
          <w:sz w:val="24"/>
          <w:szCs w:val="24"/>
        </w:rPr>
        <w:t>. S</w:t>
      </w:r>
      <w:r w:rsidRPr="00A27CEC">
        <w:rPr>
          <w:rFonts w:ascii="Calibri" w:eastAsia="Calibri" w:hAnsi="Calibri" w:cs="Calibri"/>
          <w:sz w:val="24"/>
          <w:szCs w:val="24"/>
        </w:rPr>
        <w:t xml:space="preserve">ports drop </w:t>
      </w:r>
      <w:proofErr w:type="gramStart"/>
      <w:r w:rsidRPr="00A27CEC">
        <w:rPr>
          <w:rFonts w:ascii="Calibri" w:eastAsia="Calibri" w:hAnsi="Calibri" w:cs="Calibri"/>
          <w:sz w:val="24"/>
          <w:szCs w:val="24"/>
        </w:rPr>
        <w:t>in</w:t>
      </w:r>
      <w:proofErr w:type="gramEnd"/>
      <w:r w:rsidRPr="00A27CEC">
        <w:rPr>
          <w:rFonts w:ascii="Calibri" w:eastAsia="Calibri" w:hAnsi="Calibri" w:cs="Calibri"/>
          <w:sz w:val="24"/>
          <w:szCs w:val="24"/>
        </w:rPr>
        <w:t xml:space="preserve"> </w:t>
      </w:r>
      <w:r w:rsidR="008E3640" w:rsidRPr="00A27CEC">
        <w:rPr>
          <w:rFonts w:ascii="Calibri" w:eastAsia="Calibri" w:hAnsi="Calibri" w:cs="Calibri"/>
          <w:sz w:val="24"/>
          <w:szCs w:val="24"/>
        </w:rPr>
        <w:t>T</w:t>
      </w:r>
      <w:r w:rsidRPr="00A27CEC">
        <w:rPr>
          <w:rFonts w:ascii="Calibri" w:eastAsia="Calibri" w:hAnsi="Calibri" w:cs="Calibri"/>
          <w:sz w:val="24"/>
          <w:szCs w:val="24"/>
        </w:rPr>
        <w:t xml:space="preserve">ues + </w:t>
      </w:r>
      <w:r w:rsidR="008E3640" w:rsidRPr="00A27CEC">
        <w:rPr>
          <w:rFonts w:ascii="Calibri" w:eastAsia="Calibri" w:hAnsi="Calibri" w:cs="Calibri"/>
          <w:sz w:val="24"/>
          <w:szCs w:val="24"/>
        </w:rPr>
        <w:t>T</w:t>
      </w:r>
      <w:r w:rsidRPr="00A27CEC">
        <w:rPr>
          <w:rFonts w:ascii="Calibri" w:eastAsia="Calibri" w:hAnsi="Calibri" w:cs="Calibri"/>
          <w:sz w:val="24"/>
          <w:szCs w:val="24"/>
        </w:rPr>
        <w:t xml:space="preserve">hurs, football drop in Wednesday. </w:t>
      </w:r>
    </w:p>
    <w:p w14:paraId="0FCB74E7" w14:textId="3B003DC6" w:rsidR="00033A96" w:rsidRPr="00A27CEC" w:rsidRDefault="00033A96" w:rsidP="00DC3936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  <w:r w:rsidRPr="00A27CEC">
        <w:rPr>
          <w:rFonts w:ascii="Calibri" w:eastAsia="Calibri" w:hAnsi="Calibri" w:cs="Calibri"/>
          <w:b/>
          <w:bCs/>
          <w:sz w:val="24"/>
          <w:szCs w:val="24"/>
        </w:rPr>
        <w:t>FEDCAP</w:t>
      </w:r>
      <w:r w:rsidRPr="00A27CEC">
        <w:rPr>
          <w:rFonts w:ascii="Calibri" w:eastAsia="Calibri" w:hAnsi="Calibri" w:cs="Calibri"/>
          <w:sz w:val="24"/>
          <w:szCs w:val="24"/>
        </w:rPr>
        <w:t xml:space="preserve"> – </w:t>
      </w:r>
      <w:r w:rsidR="00ED6575">
        <w:rPr>
          <w:rFonts w:ascii="Calibri" w:eastAsia="Calibri" w:hAnsi="Calibri" w:cs="Calibri"/>
          <w:sz w:val="24"/>
          <w:szCs w:val="24"/>
        </w:rPr>
        <w:t>E</w:t>
      </w:r>
      <w:r w:rsidR="001151CB" w:rsidRPr="00A27CEC">
        <w:rPr>
          <w:rFonts w:ascii="Calibri" w:eastAsia="Calibri" w:hAnsi="Calibri" w:cs="Calibri"/>
          <w:sz w:val="24"/>
          <w:szCs w:val="24"/>
        </w:rPr>
        <w:t xml:space="preserve">xperiencing </w:t>
      </w:r>
      <w:r w:rsidR="00ED6575">
        <w:rPr>
          <w:rFonts w:ascii="Calibri" w:eastAsia="Calibri" w:hAnsi="Calibri" w:cs="Calibri"/>
          <w:sz w:val="24"/>
          <w:szCs w:val="24"/>
        </w:rPr>
        <w:t xml:space="preserve">same </w:t>
      </w:r>
      <w:r w:rsidR="001151CB" w:rsidRPr="00A27CEC">
        <w:rPr>
          <w:rFonts w:ascii="Calibri" w:eastAsia="Calibri" w:hAnsi="Calibri" w:cs="Calibri"/>
          <w:sz w:val="24"/>
          <w:szCs w:val="24"/>
        </w:rPr>
        <w:t>challenges</w:t>
      </w:r>
      <w:r w:rsidR="00485006" w:rsidRPr="00A27CEC">
        <w:rPr>
          <w:rFonts w:ascii="Calibri" w:eastAsia="Calibri" w:hAnsi="Calibri" w:cs="Calibri"/>
          <w:sz w:val="24"/>
          <w:szCs w:val="24"/>
        </w:rPr>
        <w:t xml:space="preserve"> as everyone, reduced / uncertainty of funding</w:t>
      </w:r>
      <w:r w:rsidR="001D12EF">
        <w:rPr>
          <w:rFonts w:ascii="Calibri" w:eastAsia="Calibri" w:hAnsi="Calibri" w:cs="Calibri"/>
          <w:sz w:val="24"/>
          <w:szCs w:val="24"/>
        </w:rPr>
        <w:t xml:space="preserve"> which lead to d</w:t>
      </w:r>
      <w:r w:rsidR="00485006" w:rsidRPr="00A27CEC">
        <w:rPr>
          <w:rFonts w:ascii="Calibri" w:eastAsia="Calibri" w:hAnsi="Calibri" w:cs="Calibri"/>
          <w:sz w:val="24"/>
          <w:szCs w:val="24"/>
        </w:rPr>
        <w:t xml:space="preserve">ifficulties workforce planning. Some staff decide to move on. </w:t>
      </w:r>
      <w:r w:rsidR="004756C3" w:rsidRPr="00A27CEC">
        <w:rPr>
          <w:rFonts w:ascii="Calibri" w:eastAsia="Calibri" w:hAnsi="Calibri" w:cs="Calibri"/>
          <w:sz w:val="24"/>
          <w:szCs w:val="24"/>
        </w:rPr>
        <w:t>Expressed concerns about SPF (Shared prosperity Fund)</w:t>
      </w:r>
      <w:r w:rsidR="001D12EF">
        <w:rPr>
          <w:rFonts w:ascii="Calibri" w:eastAsia="Calibri" w:hAnsi="Calibri" w:cs="Calibri"/>
          <w:sz w:val="24"/>
          <w:szCs w:val="24"/>
        </w:rPr>
        <w:t>.</w:t>
      </w:r>
      <w:r w:rsidR="00CA17BD" w:rsidRPr="00A27CEC">
        <w:rPr>
          <w:rFonts w:ascii="Calibri" w:eastAsia="Calibri" w:hAnsi="Calibri" w:cs="Calibri"/>
          <w:sz w:val="24"/>
          <w:szCs w:val="24"/>
        </w:rPr>
        <w:t xml:space="preserve"> </w:t>
      </w:r>
    </w:p>
    <w:p w14:paraId="718D3DB8" w14:textId="77777777" w:rsidR="00033A96" w:rsidRPr="00A27CEC" w:rsidRDefault="00033A96" w:rsidP="00DC3936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1E01C971" w14:textId="440AE88B" w:rsidR="0031070C" w:rsidRPr="00185146" w:rsidRDefault="00A45200" w:rsidP="00611444">
      <w:pPr>
        <w:pStyle w:val="ListParagraph"/>
        <w:numPr>
          <w:ilvl w:val="0"/>
          <w:numId w:val="1"/>
        </w:numPr>
        <w:jc w:val="both"/>
        <w:rPr>
          <w:rFonts w:eastAsia="Calibri" w:cstheme="minorHAnsi"/>
          <w:sz w:val="24"/>
          <w:szCs w:val="24"/>
          <w:u w:val="single"/>
        </w:rPr>
      </w:pPr>
      <w:r w:rsidRPr="00185146">
        <w:rPr>
          <w:rFonts w:cstheme="minorHAnsi"/>
          <w:sz w:val="24"/>
          <w:szCs w:val="24"/>
          <w:u w:val="single"/>
        </w:rPr>
        <w:t xml:space="preserve">LEP </w:t>
      </w:r>
      <w:r w:rsidR="00B83F78" w:rsidRPr="00185146">
        <w:rPr>
          <w:rFonts w:cstheme="minorHAnsi"/>
          <w:sz w:val="24"/>
          <w:szCs w:val="24"/>
          <w:u w:val="single"/>
        </w:rPr>
        <w:t>Update</w:t>
      </w:r>
      <w:r w:rsidR="00051069" w:rsidRPr="00185146">
        <w:rPr>
          <w:rFonts w:cstheme="minorHAnsi"/>
          <w:sz w:val="24"/>
          <w:szCs w:val="24"/>
          <w:u w:val="single"/>
        </w:rPr>
        <w:t xml:space="preserve"> (local employability partnership)</w:t>
      </w:r>
    </w:p>
    <w:p w14:paraId="00CAF48B" w14:textId="77777777" w:rsidR="00B26FDC" w:rsidRDefault="005D7F30" w:rsidP="00B26FD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27CEC">
        <w:rPr>
          <w:rFonts w:cstheme="minorHAnsi"/>
          <w:sz w:val="24"/>
          <w:szCs w:val="24"/>
        </w:rPr>
        <w:t>George has been in position for about a year</w:t>
      </w:r>
      <w:r w:rsidR="00AE1131" w:rsidRPr="00A27CEC">
        <w:rPr>
          <w:rFonts w:cstheme="minorHAnsi"/>
          <w:sz w:val="24"/>
          <w:szCs w:val="24"/>
        </w:rPr>
        <w:t xml:space="preserve"> and has brought transparency and energy to</w:t>
      </w:r>
      <w:r w:rsidR="00051069" w:rsidRPr="00A27CEC">
        <w:rPr>
          <w:rFonts w:cstheme="minorHAnsi"/>
          <w:sz w:val="24"/>
          <w:szCs w:val="24"/>
        </w:rPr>
        <w:t xml:space="preserve"> LEP.  </w:t>
      </w:r>
    </w:p>
    <w:p w14:paraId="6FA31B40" w14:textId="77777777" w:rsidR="00B26FDC" w:rsidRDefault="00B974D8" w:rsidP="00B26FD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Last month a s</w:t>
      </w:r>
      <w:r w:rsidR="00AE437C" w:rsidRPr="00A27CEC">
        <w:rPr>
          <w:rFonts w:cstheme="minorHAnsi"/>
          <w:sz w:val="24"/>
          <w:szCs w:val="24"/>
        </w:rPr>
        <w:t xml:space="preserve">trategy Day </w:t>
      </w:r>
      <w:r>
        <w:rPr>
          <w:rFonts w:cstheme="minorHAnsi"/>
          <w:sz w:val="24"/>
          <w:szCs w:val="24"/>
        </w:rPr>
        <w:t xml:space="preserve">was held </w:t>
      </w:r>
      <w:r w:rsidR="00AE437C" w:rsidRPr="00A27CEC">
        <w:rPr>
          <w:rFonts w:cstheme="minorHAnsi"/>
          <w:sz w:val="24"/>
          <w:szCs w:val="24"/>
        </w:rPr>
        <w:t>to bring partners together</w:t>
      </w:r>
      <w:r w:rsidR="00685E54" w:rsidRPr="00A27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 attendance has declined</w:t>
      </w:r>
      <w:r w:rsidR="00E03E91">
        <w:rPr>
          <w:rFonts w:cstheme="minorHAnsi"/>
          <w:sz w:val="24"/>
          <w:szCs w:val="24"/>
        </w:rPr>
        <w:t xml:space="preserve"> and m</w:t>
      </w:r>
      <w:r w:rsidR="00B1495B" w:rsidRPr="00A27CEC">
        <w:rPr>
          <w:rFonts w:cstheme="minorHAnsi"/>
          <w:sz w:val="24"/>
          <w:szCs w:val="24"/>
        </w:rPr>
        <w:t>any partners don’t speak up</w:t>
      </w:r>
      <w:r w:rsidR="00E03E91">
        <w:rPr>
          <w:rFonts w:cstheme="minorHAnsi"/>
          <w:sz w:val="24"/>
          <w:szCs w:val="24"/>
        </w:rPr>
        <w:t>. T</w:t>
      </w:r>
      <w:r w:rsidR="0013735A" w:rsidRPr="00A27CEC">
        <w:rPr>
          <w:rFonts w:cstheme="minorHAnsi"/>
          <w:sz w:val="24"/>
          <w:szCs w:val="24"/>
        </w:rPr>
        <w:t>he more who attend the more effective it can be</w:t>
      </w:r>
      <w:r w:rsidR="00B1495B" w:rsidRPr="00A27CEC">
        <w:rPr>
          <w:rFonts w:cstheme="minorHAnsi"/>
          <w:sz w:val="24"/>
          <w:szCs w:val="24"/>
        </w:rPr>
        <w:t>.</w:t>
      </w:r>
      <w:r w:rsidR="00AD4BB0" w:rsidRPr="00A27CEC">
        <w:rPr>
          <w:rFonts w:cstheme="minorHAnsi"/>
          <w:sz w:val="24"/>
          <w:szCs w:val="24"/>
        </w:rPr>
        <w:t xml:space="preserve"> Alan chaired the </w:t>
      </w:r>
      <w:r w:rsidR="00F478A3" w:rsidRPr="00A27CEC">
        <w:rPr>
          <w:rFonts w:cstheme="minorHAnsi"/>
          <w:sz w:val="24"/>
          <w:szCs w:val="24"/>
        </w:rPr>
        <w:t>meeting,</w:t>
      </w:r>
      <w:r w:rsidR="000F1614" w:rsidRPr="00A27CEC">
        <w:rPr>
          <w:rFonts w:cstheme="minorHAnsi"/>
          <w:sz w:val="24"/>
          <w:szCs w:val="24"/>
        </w:rPr>
        <w:t xml:space="preserve"> which was </w:t>
      </w:r>
      <w:r w:rsidR="00AD4BB0" w:rsidRPr="00A27CEC">
        <w:rPr>
          <w:rFonts w:cstheme="minorHAnsi"/>
          <w:sz w:val="24"/>
          <w:szCs w:val="24"/>
        </w:rPr>
        <w:t>well attended, Skills development Scotland</w:t>
      </w:r>
      <w:r w:rsidR="0013735A" w:rsidRPr="00A27CEC">
        <w:rPr>
          <w:rFonts w:cstheme="minorHAnsi"/>
          <w:sz w:val="24"/>
          <w:szCs w:val="24"/>
        </w:rPr>
        <w:t xml:space="preserve"> apology</w:t>
      </w:r>
      <w:r w:rsidR="00A97D48" w:rsidRPr="00A27CEC">
        <w:rPr>
          <w:rFonts w:cstheme="minorHAnsi"/>
          <w:sz w:val="24"/>
          <w:szCs w:val="24"/>
        </w:rPr>
        <w:t>. DWP</w:t>
      </w:r>
      <w:r w:rsidR="000F1614" w:rsidRPr="00A27CEC">
        <w:rPr>
          <w:rFonts w:cstheme="minorHAnsi"/>
          <w:sz w:val="24"/>
          <w:szCs w:val="24"/>
        </w:rPr>
        <w:t xml:space="preserve"> and</w:t>
      </w:r>
      <w:r w:rsidR="00A97D48" w:rsidRPr="00A27CEC">
        <w:rPr>
          <w:rFonts w:cstheme="minorHAnsi"/>
          <w:sz w:val="24"/>
          <w:szCs w:val="24"/>
        </w:rPr>
        <w:t xml:space="preserve"> NHS</w:t>
      </w:r>
      <w:r w:rsidR="000F1614" w:rsidRPr="00A27CEC">
        <w:rPr>
          <w:rFonts w:cstheme="minorHAnsi"/>
          <w:sz w:val="24"/>
          <w:szCs w:val="24"/>
        </w:rPr>
        <w:t xml:space="preserve"> were</w:t>
      </w:r>
      <w:r w:rsidR="00A97D48" w:rsidRPr="00A27CEC">
        <w:rPr>
          <w:rFonts w:cstheme="minorHAnsi"/>
          <w:sz w:val="24"/>
          <w:szCs w:val="24"/>
        </w:rPr>
        <w:t xml:space="preserve"> around the table</w:t>
      </w:r>
      <w:r w:rsidR="000F1614" w:rsidRPr="00A27CEC">
        <w:rPr>
          <w:rFonts w:cstheme="minorHAnsi"/>
          <w:sz w:val="24"/>
          <w:szCs w:val="24"/>
        </w:rPr>
        <w:t xml:space="preserve"> as were</w:t>
      </w:r>
      <w:r w:rsidR="00A97D48" w:rsidRPr="00A27CEC">
        <w:rPr>
          <w:rFonts w:cstheme="minorHAnsi"/>
          <w:sz w:val="24"/>
          <w:szCs w:val="24"/>
        </w:rPr>
        <w:t xml:space="preserve"> Scottish government</w:t>
      </w:r>
      <w:r w:rsidR="000F1614" w:rsidRPr="00A27CEC">
        <w:rPr>
          <w:rFonts w:cstheme="minorHAnsi"/>
          <w:sz w:val="24"/>
          <w:szCs w:val="24"/>
        </w:rPr>
        <w:t xml:space="preserve"> and</w:t>
      </w:r>
      <w:r w:rsidR="00A97D48" w:rsidRPr="00A27CEC">
        <w:rPr>
          <w:rFonts w:cstheme="minorHAnsi"/>
          <w:sz w:val="24"/>
          <w:szCs w:val="24"/>
        </w:rPr>
        <w:t xml:space="preserve"> </w:t>
      </w:r>
      <w:r w:rsidR="000F1614" w:rsidRPr="00A27CEC">
        <w:rPr>
          <w:rFonts w:cstheme="minorHAnsi"/>
          <w:sz w:val="24"/>
          <w:szCs w:val="24"/>
        </w:rPr>
        <w:t>I</w:t>
      </w:r>
      <w:r w:rsidR="00A97D48" w:rsidRPr="00A27CEC">
        <w:rPr>
          <w:rFonts w:cstheme="minorHAnsi"/>
          <w:sz w:val="24"/>
          <w:szCs w:val="24"/>
        </w:rPr>
        <w:t xml:space="preserve">mprovement service. </w:t>
      </w:r>
    </w:p>
    <w:p w14:paraId="0C812102" w14:textId="77777777" w:rsidR="004347A4" w:rsidRDefault="00E03E91" w:rsidP="00B26FD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Survey c</w:t>
      </w:r>
      <w:r w:rsidR="00A97D48" w:rsidRPr="00A27CEC">
        <w:rPr>
          <w:rFonts w:cstheme="minorHAnsi"/>
          <w:sz w:val="24"/>
          <w:szCs w:val="24"/>
        </w:rPr>
        <w:t xml:space="preserve">arried out prior about how effective </w:t>
      </w:r>
      <w:r>
        <w:rPr>
          <w:rFonts w:cstheme="minorHAnsi"/>
          <w:sz w:val="24"/>
          <w:szCs w:val="24"/>
        </w:rPr>
        <w:t xml:space="preserve">the </w:t>
      </w:r>
      <w:r w:rsidR="00B26FDC">
        <w:rPr>
          <w:rFonts w:cstheme="minorHAnsi"/>
          <w:sz w:val="24"/>
          <w:szCs w:val="24"/>
        </w:rPr>
        <w:t xml:space="preserve">WL </w:t>
      </w:r>
      <w:r w:rsidR="00A97D48" w:rsidRPr="00A27CEC">
        <w:rPr>
          <w:rFonts w:cstheme="minorHAnsi"/>
          <w:sz w:val="24"/>
          <w:szCs w:val="24"/>
        </w:rPr>
        <w:t xml:space="preserve">LEP </w:t>
      </w:r>
      <w:r>
        <w:rPr>
          <w:rFonts w:cstheme="minorHAnsi"/>
          <w:sz w:val="24"/>
          <w:szCs w:val="24"/>
        </w:rPr>
        <w:t>is</w:t>
      </w:r>
      <w:r w:rsidR="00A97D48" w:rsidRPr="00A27CEC">
        <w:rPr>
          <w:rFonts w:cstheme="minorHAnsi"/>
          <w:sz w:val="24"/>
          <w:szCs w:val="24"/>
        </w:rPr>
        <w:t xml:space="preserve">.  </w:t>
      </w:r>
      <w:r w:rsidR="000F1614" w:rsidRPr="00A27CEC">
        <w:rPr>
          <w:rFonts w:cstheme="minorHAnsi"/>
          <w:sz w:val="24"/>
          <w:szCs w:val="24"/>
        </w:rPr>
        <w:t xml:space="preserve">Part of the day was scoping out the new improvement plan, which has implications for the third sector. </w:t>
      </w:r>
    </w:p>
    <w:p w14:paraId="4746B2A2" w14:textId="5B653011" w:rsidR="00E170F3" w:rsidRDefault="004347A4" w:rsidP="00B26FD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26FDC" w:rsidRPr="00A27CEC">
        <w:rPr>
          <w:rFonts w:cstheme="minorHAnsi"/>
          <w:sz w:val="24"/>
          <w:szCs w:val="24"/>
        </w:rPr>
        <w:t>ubgroup</w:t>
      </w:r>
      <w:r>
        <w:rPr>
          <w:rFonts w:cstheme="minorHAnsi"/>
          <w:sz w:val="24"/>
          <w:szCs w:val="24"/>
        </w:rPr>
        <w:t xml:space="preserve">s created of </w:t>
      </w:r>
      <w:r w:rsidR="00DF45A0" w:rsidRPr="00A27CEC">
        <w:rPr>
          <w:rFonts w:cstheme="minorHAnsi"/>
          <w:sz w:val="24"/>
          <w:szCs w:val="24"/>
        </w:rPr>
        <w:t xml:space="preserve">at least 2 partners who </w:t>
      </w:r>
      <w:r>
        <w:rPr>
          <w:rFonts w:cstheme="minorHAnsi"/>
          <w:sz w:val="24"/>
          <w:szCs w:val="24"/>
        </w:rPr>
        <w:t xml:space="preserve">are </w:t>
      </w:r>
      <w:r w:rsidR="00DF45A0" w:rsidRPr="00A27CEC">
        <w:rPr>
          <w:rFonts w:cstheme="minorHAnsi"/>
          <w:sz w:val="24"/>
          <w:szCs w:val="24"/>
        </w:rPr>
        <w:t xml:space="preserve">then involved in driving forward those </w:t>
      </w:r>
      <w:r w:rsidR="00F478A3" w:rsidRPr="00A27CEC">
        <w:rPr>
          <w:rFonts w:cstheme="minorHAnsi"/>
          <w:sz w:val="24"/>
          <w:szCs w:val="24"/>
        </w:rPr>
        <w:t>subgroups</w:t>
      </w:r>
      <w:r>
        <w:rPr>
          <w:rFonts w:cstheme="minorHAnsi"/>
          <w:sz w:val="24"/>
          <w:szCs w:val="24"/>
        </w:rPr>
        <w:t xml:space="preserve"> and </w:t>
      </w:r>
      <w:r w:rsidR="00DF45A0" w:rsidRPr="00A27CEC">
        <w:rPr>
          <w:rFonts w:cstheme="minorHAnsi"/>
          <w:sz w:val="24"/>
          <w:szCs w:val="24"/>
        </w:rPr>
        <w:t>report back to LEP on activities and progress. E.g. data and evidence</w:t>
      </w:r>
      <w:r w:rsidR="00E170F3">
        <w:rPr>
          <w:rFonts w:cstheme="minorHAnsi"/>
          <w:sz w:val="24"/>
          <w:szCs w:val="24"/>
        </w:rPr>
        <w:t xml:space="preserve"> - </w:t>
      </w:r>
      <w:r w:rsidR="00DF45A0" w:rsidRPr="00A27CEC">
        <w:rPr>
          <w:rFonts w:cstheme="minorHAnsi"/>
          <w:sz w:val="24"/>
          <w:szCs w:val="24"/>
        </w:rPr>
        <w:t>Scottish government, gateway and NHS – each org has data which would be useful</w:t>
      </w:r>
      <w:r w:rsidR="00E170F3">
        <w:rPr>
          <w:rFonts w:cstheme="minorHAnsi"/>
          <w:sz w:val="24"/>
          <w:szCs w:val="24"/>
        </w:rPr>
        <w:t xml:space="preserve"> </w:t>
      </w:r>
      <w:r w:rsidR="00185146">
        <w:rPr>
          <w:rFonts w:cstheme="minorHAnsi"/>
          <w:sz w:val="24"/>
          <w:szCs w:val="24"/>
        </w:rPr>
        <w:t>in this</w:t>
      </w:r>
      <w:r w:rsidR="00E170F3">
        <w:rPr>
          <w:rFonts w:cstheme="minorHAnsi"/>
          <w:sz w:val="24"/>
          <w:szCs w:val="24"/>
        </w:rPr>
        <w:t xml:space="preserve"> group</w:t>
      </w:r>
      <w:r w:rsidR="00DF45A0" w:rsidRPr="00A27CEC">
        <w:rPr>
          <w:rFonts w:cstheme="minorHAnsi"/>
          <w:sz w:val="24"/>
          <w:szCs w:val="24"/>
        </w:rPr>
        <w:t xml:space="preserve">. </w:t>
      </w:r>
    </w:p>
    <w:p w14:paraId="26109D64" w14:textId="408BE8DC" w:rsidR="005D7F30" w:rsidRDefault="00F478A3" w:rsidP="00B26FD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27CEC">
        <w:rPr>
          <w:rFonts w:cstheme="minorHAnsi"/>
          <w:sz w:val="24"/>
          <w:szCs w:val="24"/>
        </w:rPr>
        <w:t xml:space="preserve">David asked about Alan’s workload – clarification </w:t>
      </w:r>
      <w:r w:rsidR="00E170F3">
        <w:rPr>
          <w:rFonts w:cstheme="minorHAnsi"/>
          <w:sz w:val="24"/>
          <w:szCs w:val="24"/>
        </w:rPr>
        <w:t xml:space="preserve">given </w:t>
      </w:r>
      <w:r w:rsidRPr="00A27CEC">
        <w:rPr>
          <w:rFonts w:cstheme="minorHAnsi"/>
          <w:sz w:val="24"/>
          <w:szCs w:val="24"/>
        </w:rPr>
        <w:t xml:space="preserve">that </w:t>
      </w:r>
      <w:r w:rsidR="00E170F3">
        <w:rPr>
          <w:rFonts w:cstheme="minorHAnsi"/>
          <w:sz w:val="24"/>
          <w:szCs w:val="24"/>
        </w:rPr>
        <w:t xml:space="preserve">the seat </w:t>
      </w:r>
      <w:r w:rsidRPr="00A27CEC">
        <w:rPr>
          <w:rFonts w:cstheme="minorHAnsi"/>
          <w:sz w:val="24"/>
          <w:szCs w:val="24"/>
        </w:rPr>
        <w:t xml:space="preserve">is a third sector rep, does not need to be Alan. </w:t>
      </w:r>
      <w:r w:rsidR="00961A07" w:rsidRPr="00A27CEC">
        <w:rPr>
          <w:rFonts w:cstheme="minorHAnsi"/>
          <w:sz w:val="24"/>
          <w:szCs w:val="24"/>
        </w:rPr>
        <w:t>This person would represent the third sector, not their own organisation.</w:t>
      </w:r>
    </w:p>
    <w:p w14:paraId="2C758FB1" w14:textId="094F311E" w:rsidR="00984C05" w:rsidRPr="00E170F3" w:rsidRDefault="00984C05" w:rsidP="00E170F3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170F3">
        <w:rPr>
          <w:rFonts w:cstheme="minorHAnsi"/>
          <w:sz w:val="24"/>
          <w:szCs w:val="24"/>
        </w:rPr>
        <w:t xml:space="preserve">Proposal to invite George Scott to December meeting. </w:t>
      </w:r>
      <w:r w:rsidR="00EC3F00" w:rsidRPr="00E170F3">
        <w:rPr>
          <w:rFonts w:cstheme="minorHAnsi"/>
          <w:sz w:val="24"/>
          <w:szCs w:val="24"/>
        </w:rPr>
        <w:t>No objections.</w:t>
      </w:r>
      <w:r w:rsidR="00317F61" w:rsidRPr="00E170F3">
        <w:rPr>
          <w:rFonts w:cstheme="minorHAnsi"/>
          <w:sz w:val="24"/>
          <w:szCs w:val="24"/>
        </w:rPr>
        <w:t xml:space="preserve"> </w:t>
      </w:r>
      <w:r w:rsidR="00A26B8C" w:rsidRPr="00E170F3">
        <w:rPr>
          <w:rFonts w:cstheme="minorHAnsi"/>
          <w:sz w:val="24"/>
          <w:szCs w:val="24"/>
        </w:rPr>
        <w:t xml:space="preserve">David raised that </w:t>
      </w:r>
      <w:r w:rsidR="00317F61" w:rsidRPr="00E170F3">
        <w:rPr>
          <w:rFonts w:cstheme="minorHAnsi"/>
          <w:sz w:val="24"/>
          <w:szCs w:val="24"/>
        </w:rPr>
        <w:t xml:space="preserve">George </w:t>
      </w:r>
      <w:r w:rsidR="00A26B8C" w:rsidRPr="00E170F3">
        <w:rPr>
          <w:rFonts w:cstheme="minorHAnsi"/>
          <w:sz w:val="24"/>
          <w:szCs w:val="24"/>
        </w:rPr>
        <w:t xml:space="preserve">would be </w:t>
      </w:r>
      <w:r w:rsidR="00317F61" w:rsidRPr="00E170F3">
        <w:rPr>
          <w:rFonts w:cstheme="minorHAnsi"/>
          <w:sz w:val="24"/>
          <w:szCs w:val="24"/>
        </w:rPr>
        <w:t>welcom</w:t>
      </w:r>
      <w:r w:rsidR="003D3E30" w:rsidRPr="00E170F3">
        <w:rPr>
          <w:rFonts w:cstheme="minorHAnsi"/>
          <w:sz w:val="24"/>
          <w:szCs w:val="24"/>
        </w:rPr>
        <w:t>e more regularly</w:t>
      </w:r>
      <w:r w:rsidR="005663DF" w:rsidRPr="00E170F3">
        <w:rPr>
          <w:rFonts w:cstheme="minorHAnsi"/>
          <w:sz w:val="24"/>
          <w:szCs w:val="24"/>
        </w:rPr>
        <w:t xml:space="preserve"> which would build trust and </w:t>
      </w:r>
      <w:r w:rsidR="0060526A" w:rsidRPr="00E170F3">
        <w:rPr>
          <w:rFonts w:cstheme="minorHAnsi"/>
          <w:sz w:val="24"/>
          <w:szCs w:val="24"/>
        </w:rPr>
        <w:t>increased visibility welcome</w:t>
      </w:r>
      <w:r w:rsidR="00317F61" w:rsidRPr="00E170F3">
        <w:rPr>
          <w:rFonts w:cstheme="minorHAnsi"/>
          <w:sz w:val="24"/>
          <w:szCs w:val="24"/>
        </w:rPr>
        <w:t>.</w:t>
      </w:r>
    </w:p>
    <w:p w14:paraId="3B6EA05A" w14:textId="77777777" w:rsidR="005D7F30" w:rsidRPr="00A27CEC" w:rsidRDefault="005D7F30" w:rsidP="005D7F30">
      <w:pPr>
        <w:pStyle w:val="ListParagraph"/>
        <w:jc w:val="both"/>
        <w:rPr>
          <w:rFonts w:eastAsia="Calibri" w:cstheme="minorHAnsi"/>
          <w:sz w:val="24"/>
          <w:szCs w:val="24"/>
        </w:rPr>
      </w:pPr>
    </w:p>
    <w:p w14:paraId="4EAB38A3" w14:textId="77777777" w:rsidR="005A03D6" w:rsidRPr="00A27CEC" w:rsidRDefault="00A45200" w:rsidP="000717F8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A27CEC">
        <w:rPr>
          <w:rFonts w:cstheme="minorHAnsi"/>
          <w:sz w:val="24"/>
          <w:szCs w:val="24"/>
        </w:rPr>
        <w:t>AOCB</w:t>
      </w:r>
    </w:p>
    <w:p w14:paraId="3DDD1E53" w14:textId="2DDED652" w:rsidR="00075354" w:rsidRPr="00A27CEC" w:rsidRDefault="00075354" w:rsidP="00747054">
      <w:pPr>
        <w:pStyle w:val="NormalWeb"/>
        <w:numPr>
          <w:ilvl w:val="0"/>
          <w:numId w:val="3"/>
        </w:numPr>
        <w:rPr>
          <w:rFonts w:ascii="Segoe UI" w:hAnsi="Segoe UI" w:cs="Segoe UI"/>
        </w:rPr>
      </w:pPr>
      <w:r w:rsidRPr="00A27CEC">
        <w:rPr>
          <w:rFonts w:ascii="Segoe UI" w:hAnsi="Segoe UI" w:cs="Segoe UI"/>
        </w:rPr>
        <w:t>Employability Funding Allocation</w:t>
      </w:r>
      <w:r w:rsidR="00747054" w:rsidRPr="00A27CEC">
        <w:rPr>
          <w:rFonts w:ascii="Segoe UI" w:hAnsi="Segoe UI" w:cs="Segoe UI"/>
        </w:rPr>
        <w:t xml:space="preserve"> survey</w:t>
      </w:r>
      <w:r w:rsidRPr="00A27CEC">
        <w:rPr>
          <w:rFonts w:ascii="Segoe UI" w:hAnsi="Segoe UI" w:cs="Segoe UI"/>
        </w:rPr>
        <w:t xml:space="preserve"> </w:t>
      </w:r>
      <w:hyperlink r:id="rId12" w:history="1">
        <w:r w:rsidR="00747054" w:rsidRPr="00A27CEC">
          <w:rPr>
            <w:rStyle w:val="Hyperlink"/>
            <w:rFonts w:ascii="Segoe UI" w:hAnsi="Segoe UI" w:cs="Segoe UI"/>
          </w:rPr>
          <w:t>https://uodschoolofbusiness.qualtrics.com/jfe/form/SV_6YfPxi8Hbd1xnuu</w:t>
        </w:r>
      </w:hyperlink>
    </w:p>
    <w:p w14:paraId="15126B90" w14:textId="747B2591" w:rsidR="006926E8" w:rsidRPr="00A27CEC" w:rsidRDefault="00A41DB2" w:rsidP="00747054">
      <w:pPr>
        <w:pStyle w:val="NormalWeb"/>
        <w:numPr>
          <w:ilvl w:val="0"/>
          <w:numId w:val="3"/>
        </w:numPr>
        <w:rPr>
          <w:rFonts w:ascii="Segoe UI" w:hAnsi="Segoe UI" w:cs="Segoe UI"/>
        </w:rPr>
      </w:pPr>
      <w:r w:rsidRPr="00A27CEC">
        <w:rPr>
          <w:rFonts w:ascii="Segoe UI" w:hAnsi="Segoe UI" w:cs="Segoe UI"/>
        </w:rPr>
        <w:t>Mental health and wellbeing fund year 4 third sector groups funding launched Monday. Q&amp;A tomorrow, will be recorded. Guidance and application forms on Gateway website. All TSI’s have a fund. £465,000.</w:t>
      </w:r>
    </w:p>
    <w:p w14:paraId="754C695C" w14:textId="5E023A8E" w:rsidR="005A03D6" w:rsidRPr="00A27CEC" w:rsidRDefault="0031070C" w:rsidP="00B83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7CEC">
        <w:rPr>
          <w:rFonts w:ascii="Calibri" w:eastAsia="Calibri" w:hAnsi="Calibri" w:cs="Calibri"/>
          <w:sz w:val="24"/>
          <w:szCs w:val="24"/>
        </w:rPr>
        <w:t xml:space="preserve">Date of </w:t>
      </w:r>
      <w:r w:rsidR="005C3A5D" w:rsidRPr="00A27CEC">
        <w:rPr>
          <w:rFonts w:ascii="Calibri" w:eastAsia="Calibri" w:hAnsi="Calibri" w:cs="Calibri"/>
          <w:sz w:val="24"/>
          <w:szCs w:val="24"/>
        </w:rPr>
        <w:t xml:space="preserve">next </w:t>
      </w:r>
      <w:r w:rsidR="000A0FC1" w:rsidRPr="00A27CEC">
        <w:rPr>
          <w:rFonts w:ascii="Calibri" w:eastAsia="Calibri" w:hAnsi="Calibri" w:cs="Calibri"/>
          <w:sz w:val="24"/>
          <w:szCs w:val="24"/>
        </w:rPr>
        <w:t xml:space="preserve">meeting: </w:t>
      </w:r>
      <w:r w:rsidR="00FB3112" w:rsidRPr="00A27CEC">
        <w:rPr>
          <w:rFonts w:ascii="Calibri" w:eastAsia="Calibri" w:hAnsi="Calibri" w:cs="Calibri"/>
          <w:sz w:val="24"/>
          <w:szCs w:val="24"/>
        </w:rPr>
        <w:t>December 11</w:t>
      </w:r>
      <w:r w:rsidR="00FB3112" w:rsidRPr="00A27CEC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FB3112" w:rsidRPr="00A27CEC">
        <w:rPr>
          <w:rFonts w:ascii="Calibri" w:eastAsia="Calibri" w:hAnsi="Calibri" w:cs="Calibri"/>
          <w:sz w:val="24"/>
          <w:szCs w:val="24"/>
        </w:rPr>
        <w:t xml:space="preserve"> 1.30-3pm</w:t>
      </w:r>
    </w:p>
    <w:tbl>
      <w:tblPr>
        <w:tblStyle w:val="TableGrid"/>
        <w:tblpPr w:leftFromText="180" w:rightFromText="180" w:vertAnchor="text" w:horzAnchor="page" w:tblpX="2217" w:tblpY="-7"/>
        <w:tblW w:w="5458" w:type="dxa"/>
        <w:tblLook w:val="04A0" w:firstRow="1" w:lastRow="0" w:firstColumn="1" w:lastColumn="0" w:noHBand="0" w:noVBand="1"/>
      </w:tblPr>
      <w:tblGrid>
        <w:gridCol w:w="2729"/>
        <w:gridCol w:w="2729"/>
      </w:tblGrid>
      <w:tr w:rsidR="00185146" w:rsidRPr="00471853" w14:paraId="1777E672" w14:textId="77777777" w:rsidTr="00185146">
        <w:trPr>
          <w:trHeight w:val="236"/>
        </w:trPr>
        <w:tc>
          <w:tcPr>
            <w:tcW w:w="2729" w:type="dxa"/>
          </w:tcPr>
          <w:p w14:paraId="033A8402" w14:textId="77777777" w:rsidR="00185146" w:rsidRPr="00471853" w:rsidRDefault="00185146" w:rsidP="00185146">
            <w:pPr>
              <w:rPr>
                <w:b/>
                <w:bCs/>
              </w:rPr>
            </w:pPr>
            <w:r w:rsidRPr="00471853">
              <w:rPr>
                <w:b/>
                <w:bCs/>
              </w:rPr>
              <w:t>Forum Meeting</w:t>
            </w:r>
          </w:p>
        </w:tc>
        <w:tc>
          <w:tcPr>
            <w:tcW w:w="2729" w:type="dxa"/>
          </w:tcPr>
          <w:p w14:paraId="76E70356" w14:textId="77777777" w:rsidR="00185146" w:rsidRPr="00471853" w:rsidRDefault="00185146" w:rsidP="00185146">
            <w:pPr>
              <w:rPr>
                <w:b/>
                <w:bCs/>
              </w:rPr>
            </w:pPr>
            <w:r w:rsidRPr="00471853">
              <w:rPr>
                <w:b/>
                <w:bCs/>
              </w:rPr>
              <w:t>LEP Meeting</w:t>
            </w:r>
          </w:p>
        </w:tc>
      </w:tr>
      <w:tr w:rsidR="00185146" w14:paraId="0743F02A" w14:textId="77777777" w:rsidTr="00185146">
        <w:trPr>
          <w:trHeight w:val="236"/>
        </w:trPr>
        <w:tc>
          <w:tcPr>
            <w:tcW w:w="2729" w:type="dxa"/>
          </w:tcPr>
          <w:p w14:paraId="6DD052B1" w14:textId="77777777" w:rsidR="00185146" w:rsidRDefault="00185146" w:rsidP="00185146">
            <w:r>
              <w:t>February 28th – 1.30pm</w:t>
            </w:r>
          </w:p>
        </w:tc>
        <w:tc>
          <w:tcPr>
            <w:tcW w:w="2729" w:type="dxa"/>
          </w:tcPr>
          <w:p w14:paraId="6C0141BD" w14:textId="77777777" w:rsidR="00185146" w:rsidRDefault="00185146" w:rsidP="00185146">
            <w:r>
              <w:t>March 7th</w:t>
            </w:r>
          </w:p>
        </w:tc>
      </w:tr>
      <w:tr w:rsidR="00185146" w14:paraId="18843D9F" w14:textId="77777777" w:rsidTr="00185146">
        <w:trPr>
          <w:trHeight w:val="247"/>
        </w:trPr>
        <w:tc>
          <w:tcPr>
            <w:tcW w:w="2729" w:type="dxa"/>
          </w:tcPr>
          <w:p w14:paraId="54614284" w14:textId="77777777" w:rsidR="00185146" w:rsidRDefault="00185146" w:rsidP="00185146">
            <w:r>
              <w:t>May 1</w:t>
            </w:r>
            <w:r w:rsidRPr="00471853">
              <w:rPr>
                <w:vertAlign w:val="superscript"/>
              </w:rPr>
              <w:t>st</w:t>
            </w:r>
            <w:r>
              <w:t xml:space="preserve"> – 10am</w:t>
            </w:r>
          </w:p>
        </w:tc>
        <w:tc>
          <w:tcPr>
            <w:tcW w:w="2729" w:type="dxa"/>
          </w:tcPr>
          <w:p w14:paraId="324191D4" w14:textId="77777777" w:rsidR="00185146" w:rsidRDefault="00185146" w:rsidP="00185146">
            <w:r>
              <w:t>May 9th</w:t>
            </w:r>
          </w:p>
        </w:tc>
      </w:tr>
      <w:tr w:rsidR="00185146" w14:paraId="02E3485B" w14:textId="77777777" w:rsidTr="00185146">
        <w:trPr>
          <w:trHeight w:val="236"/>
        </w:trPr>
        <w:tc>
          <w:tcPr>
            <w:tcW w:w="2729" w:type="dxa"/>
          </w:tcPr>
          <w:p w14:paraId="243CBACE" w14:textId="77777777" w:rsidR="00185146" w:rsidRDefault="00185146" w:rsidP="00185146">
            <w:r>
              <w:t>June 26</w:t>
            </w:r>
            <w:r w:rsidRPr="00471853">
              <w:rPr>
                <w:vertAlign w:val="superscript"/>
              </w:rPr>
              <w:t>th</w:t>
            </w:r>
            <w:r>
              <w:t xml:space="preserve"> – 1.30pm</w:t>
            </w:r>
          </w:p>
        </w:tc>
        <w:tc>
          <w:tcPr>
            <w:tcW w:w="2729" w:type="dxa"/>
          </w:tcPr>
          <w:p w14:paraId="48D73399" w14:textId="77777777" w:rsidR="00185146" w:rsidRDefault="00185146" w:rsidP="00185146">
            <w:r>
              <w:t>July 4th</w:t>
            </w:r>
          </w:p>
        </w:tc>
      </w:tr>
      <w:tr w:rsidR="00185146" w14:paraId="21C0DA4A" w14:textId="77777777" w:rsidTr="00185146">
        <w:trPr>
          <w:trHeight w:val="236"/>
        </w:trPr>
        <w:tc>
          <w:tcPr>
            <w:tcW w:w="2729" w:type="dxa"/>
          </w:tcPr>
          <w:p w14:paraId="645B8161" w14:textId="77777777" w:rsidR="00185146" w:rsidRDefault="00185146" w:rsidP="00185146">
            <w:r>
              <w:t>August 20</w:t>
            </w:r>
            <w:r w:rsidRPr="00471853">
              <w:rPr>
                <w:vertAlign w:val="superscript"/>
              </w:rPr>
              <w:t>th</w:t>
            </w:r>
            <w:r>
              <w:t xml:space="preserve"> – 10am</w:t>
            </w:r>
          </w:p>
        </w:tc>
        <w:tc>
          <w:tcPr>
            <w:tcW w:w="2729" w:type="dxa"/>
          </w:tcPr>
          <w:p w14:paraId="257F5A88" w14:textId="77777777" w:rsidR="00185146" w:rsidRDefault="00185146" w:rsidP="00185146">
            <w:r>
              <w:t>August 29</w:t>
            </w:r>
            <w:r w:rsidRPr="00471853">
              <w:rPr>
                <w:vertAlign w:val="superscript"/>
              </w:rPr>
              <w:t>th</w:t>
            </w:r>
          </w:p>
        </w:tc>
      </w:tr>
      <w:tr w:rsidR="00185146" w14:paraId="74CCD287" w14:textId="77777777" w:rsidTr="00185146">
        <w:trPr>
          <w:trHeight w:val="236"/>
        </w:trPr>
        <w:tc>
          <w:tcPr>
            <w:tcW w:w="2729" w:type="dxa"/>
          </w:tcPr>
          <w:p w14:paraId="7E831C46" w14:textId="77777777" w:rsidR="00185146" w:rsidRDefault="00185146" w:rsidP="00185146">
            <w:r>
              <w:t>October 16th – 1.30pm</w:t>
            </w:r>
          </w:p>
        </w:tc>
        <w:tc>
          <w:tcPr>
            <w:tcW w:w="2729" w:type="dxa"/>
          </w:tcPr>
          <w:p w14:paraId="06E0B001" w14:textId="77777777" w:rsidR="00185146" w:rsidRDefault="00185146" w:rsidP="00185146">
            <w:r>
              <w:t>October 24th</w:t>
            </w:r>
          </w:p>
        </w:tc>
      </w:tr>
      <w:tr w:rsidR="00185146" w14:paraId="0AAC3C24" w14:textId="77777777" w:rsidTr="00185146">
        <w:trPr>
          <w:trHeight w:val="247"/>
        </w:trPr>
        <w:tc>
          <w:tcPr>
            <w:tcW w:w="2729" w:type="dxa"/>
          </w:tcPr>
          <w:p w14:paraId="70B57FC6" w14:textId="77777777" w:rsidR="00185146" w:rsidRDefault="00185146" w:rsidP="00185146">
            <w:r>
              <w:t>December 11</w:t>
            </w:r>
            <w:r w:rsidRPr="00471853">
              <w:rPr>
                <w:vertAlign w:val="superscript"/>
              </w:rPr>
              <w:t>th</w:t>
            </w:r>
            <w:r>
              <w:t xml:space="preserve"> – 1.30pm</w:t>
            </w:r>
          </w:p>
        </w:tc>
        <w:tc>
          <w:tcPr>
            <w:tcW w:w="2729" w:type="dxa"/>
          </w:tcPr>
          <w:p w14:paraId="7DF3BD25" w14:textId="77777777" w:rsidR="00185146" w:rsidRDefault="00185146" w:rsidP="00185146">
            <w:r>
              <w:t>December 19th</w:t>
            </w:r>
          </w:p>
        </w:tc>
      </w:tr>
    </w:tbl>
    <w:p w14:paraId="784661F3" w14:textId="77777777" w:rsidR="000149E3" w:rsidRPr="00A27CEC" w:rsidRDefault="000149E3" w:rsidP="000149E3">
      <w:pPr>
        <w:pStyle w:val="ListParagraph"/>
        <w:jc w:val="both"/>
        <w:rPr>
          <w:sz w:val="24"/>
          <w:szCs w:val="24"/>
        </w:rPr>
      </w:pPr>
    </w:p>
    <w:p w14:paraId="6D86F05C" w14:textId="77777777" w:rsidR="00185146" w:rsidRDefault="00185146">
      <w:pPr>
        <w:rPr>
          <w:i/>
          <w:iCs/>
          <w:sz w:val="28"/>
          <w:szCs w:val="28"/>
          <w:u w:val="single"/>
        </w:rPr>
      </w:pPr>
    </w:p>
    <w:p w14:paraId="195A1D96" w14:textId="77777777" w:rsidR="00185146" w:rsidRDefault="00185146">
      <w:pPr>
        <w:rPr>
          <w:i/>
          <w:iCs/>
          <w:sz w:val="28"/>
          <w:szCs w:val="28"/>
          <w:u w:val="single"/>
        </w:rPr>
      </w:pPr>
    </w:p>
    <w:p w14:paraId="41EDD879" w14:textId="77777777" w:rsidR="00185146" w:rsidRDefault="00185146">
      <w:pPr>
        <w:rPr>
          <w:i/>
          <w:iCs/>
          <w:sz w:val="28"/>
          <w:szCs w:val="28"/>
          <w:u w:val="single"/>
        </w:rPr>
      </w:pPr>
    </w:p>
    <w:p w14:paraId="1266B07A" w14:textId="77777777" w:rsidR="00185146" w:rsidRDefault="00185146">
      <w:pPr>
        <w:rPr>
          <w:i/>
          <w:iCs/>
          <w:sz w:val="28"/>
          <w:szCs w:val="28"/>
          <w:u w:val="single"/>
        </w:rPr>
      </w:pPr>
    </w:p>
    <w:p w14:paraId="57822D91" w14:textId="5C96707F" w:rsidR="00B83F78" w:rsidRDefault="007274BA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74BA" w14:paraId="04A0B65B" w14:textId="77777777" w:rsidTr="007274BA">
        <w:tc>
          <w:tcPr>
            <w:tcW w:w="4508" w:type="dxa"/>
          </w:tcPr>
          <w:p w14:paraId="2A7555C0" w14:textId="1A6294BF" w:rsidR="007274BA" w:rsidRDefault="007274BA" w:rsidP="00274605">
            <w:r>
              <w:t>Share LEP survey results</w:t>
            </w:r>
          </w:p>
        </w:tc>
        <w:tc>
          <w:tcPr>
            <w:tcW w:w="4508" w:type="dxa"/>
          </w:tcPr>
          <w:p w14:paraId="72676BD5" w14:textId="7308FCCF" w:rsidR="007274BA" w:rsidRDefault="007274BA" w:rsidP="00274605">
            <w:r>
              <w:t>Alan</w:t>
            </w:r>
          </w:p>
        </w:tc>
      </w:tr>
      <w:tr w:rsidR="007274BA" w14:paraId="222DCD5E" w14:textId="77777777" w:rsidTr="007274BA">
        <w:tc>
          <w:tcPr>
            <w:tcW w:w="4508" w:type="dxa"/>
          </w:tcPr>
          <w:p w14:paraId="3C53CE69" w14:textId="27CD2061" w:rsidR="007274BA" w:rsidRDefault="007274BA">
            <w:r>
              <w:t xml:space="preserve">Once LEP dates shared, project next </w:t>
            </w:r>
            <w:r w:rsidR="006926E8">
              <w:t>year’s</w:t>
            </w:r>
            <w:r>
              <w:t xml:space="preserve"> Forum meetings</w:t>
            </w:r>
          </w:p>
        </w:tc>
        <w:tc>
          <w:tcPr>
            <w:tcW w:w="4508" w:type="dxa"/>
          </w:tcPr>
          <w:p w14:paraId="76226FF4" w14:textId="50C99050" w:rsidR="007274BA" w:rsidRDefault="007274BA">
            <w:r>
              <w:t>Victoria</w:t>
            </w:r>
          </w:p>
        </w:tc>
      </w:tr>
      <w:tr w:rsidR="008D4644" w14:paraId="66B368DB" w14:textId="77777777" w:rsidTr="008D4644">
        <w:tc>
          <w:tcPr>
            <w:tcW w:w="4508" w:type="dxa"/>
          </w:tcPr>
          <w:p w14:paraId="7164C297" w14:textId="02B0EBAC" w:rsidR="008D4644" w:rsidRDefault="006926E8">
            <w:r>
              <w:t>Invite George</w:t>
            </w:r>
            <w:r w:rsidR="00201793">
              <w:t xml:space="preserve"> to December forum meeting</w:t>
            </w:r>
          </w:p>
        </w:tc>
        <w:tc>
          <w:tcPr>
            <w:tcW w:w="4508" w:type="dxa"/>
          </w:tcPr>
          <w:p w14:paraId="418A0375" w14:textId="535287B7" w:rsidR="008D4644" w:rsidRDefault="006926E8">
            <w:r>
              <w:t>Alan</w:t>
            </w:r>
          </w:p>
        </w:tc>
      </w:tr>
      <w:tr w:rsidR="00700EF7" w14:paraId="538BBB20" w14:textId="77777777" w:rsidTr="00700EF7">
        <w:tc>
          <w:tcPr>
            <w:tcW w:w="4508" w:type="dxa"/>
          </w:tcPr>
          <w:p w14:paraId="5236A84D" w14:textId="646323D3" w:rsidR="00700EF7" w:rsidRDefault="00700EF7" w:rsidP="00BD7E14">
            <w:r>
              <w:t>LEP Rep</w:t>
            </w:r>
          </w:p>
        </w:tc>
        <w:tc>
          <w:tcPr>
            <w:tcW w:w="4508" w:type="dxa"/>
          </w:tcPr>
          <w:p w14:paraId="15E37EFF" w14:textId="0341E64E" w:rsidR="00700EF7" w:rsidRDefault="00700EF7" w:rsidP="00BD7E14">
            <w:r>
              <w:t>If interested email Alan</w:t>
            </w:r>
          </w:p>
        </w:tc>
      </w:tr>
      <w:tr w:rsidR="00201793" w14:paraId="023761FA" w14:textId="77777777" w:rsidTr="00700EF7">
        <w:tc>
          <w:tcPr>
            <w:tcW w:w="4508" w:type="dxa"/>
          </w:tcPr>
          <w:p w14:paraId="3296A732" w14:textId="05A62778" w:rsidR="00201793" w:rsidRDefault="00201793" w:rsidP="00201793">
            <w:r>
              <w:t>Forum chair</w:t>
            </w:r>
          </w:p>
        </w:tc>
        <w:tc>
          <w:tcPr>
            <w:tcW w:w="4508" w:type="dxa"/>
          </w:tcPr>
          <w:p w14:paraId="58990A92" w14:textId="3F088907" w:rsidR="00201793" w:rsidRDefault="00201793" w:rsidP="00201793">
            <w:r>
              <w:t>If interested email Alan</w:t>
            </w:r>
          </w:p>
        </w:tc>
      </w:tr>
    </w:tbl>
    <w:p w14:paraId="432CB5C9" w14:textId="77777777" w:rsidR="00274605" w:rsidRDefault="00274605" w:rsidP="00274605"/>
    <w:sectPr w:rsidR="0027460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ACD4" w14:textId="77777777" w:rsidR="008752FE" w:rsidRDefault="008752FE" w:rsidP="007A1564">
      <w:pPr>
        <w:spacing w:after="0"/>
      </w:pPr>
      <w:r>
        <w:separator/>
      </w:r>
    </w:p>
  </w:endnote>
  <w:endnote w:type="continuationSeparator" w:id="0">
    <w:p w14:paraId="4A6D9093" w14:textId="77777777" w:rsidR="008752FE" w:rsidRDefault="008752FE" w:rsidP="007A1564">
      <w:pPr>
        <w:spacing w:after="0"/>
      </w:pPr>
      <w:r>
        <w:continuationSeparator/>
      </w:r>
    </w:p>
  </w:endnote>
  <w:endnote w:type="continuationNotice" w:id="1">
    <w:p w14:paraId="6830212D" w14:textId="77777777" w:rsidR="008752FE" w:rsidRDefault="008752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92D6" w14:textId="2DD66A78" w:rsidR="000061AC" w:rsidRPr="000061AC" w:rsidRDefault="000061AC">
    <w:pPr>
      <w:pStyle w:val="Footer"/>
      <w:rPr>
        <w:i/>
        <w:iCs/>
      </w:rPr>
    </w:pPr>
    <w:r w:rsidRPr="000061AC">
      <w:rPr>
        <w:i/>
        <w:iCs/>
      </w:rPr>
      <w:t>Minutes</w:t>
    </w:r>
    <w:r w:rsidR="00611444">
      <w:rPr>
        <w:i/>
        <w:iCs/>
      </w:rPr>
      <w:t xml:space="preserve"> recorded</w:t>
    </w:r>
    <w:r w:rsidRPr="000061AC">
      <w:rPr>
        <w:i/>
        <w:iCs/>
      </w:rPr>
      <w:t xml:space="preserve"> by Victoria Isbister, Volunteer Sector Gateway West Lothian Sector </w:t>
    </w:r>
    <w:r w:rsidR="00FB2223">
      <w:rPr>
        <w:i/>
        <w:iCs/>
      </w:rPr>
      <w:t xml:space="preserve">Support </w:t>
    </w:r>
    <w:r w:rsidRPr="000061AC">
      <w:rPr>
        <w:i/>
        <w:iCs/>
      </w:rPr>
      <w:t>Assistant</w:t>
    </w:r>
  </w:p>
  <w:p w14:paraId="0E314050" w14:textId="77777777" w:rsidR="000061AC" w:rsidRDefault="0000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1B89D" w14:textId="77777777" w:rsidR="008752FE" w:rsidRDefault="008752FE" w:rsidP="007A1564">
      <w:pPr>
        <w:spacing w:after="0"/>
      </w:pPr>
      <w:r>
        <w:separator/>
      </w:r>
    </w:p>
  </w:footnote>
  <w:footnote w:type="continuationSeparator" w:id="0">
    <w:p w14:paraId="6C17E577" w14:textId="77777777" w:rsidR="008752FE" w:rsidRDefault="008752FE" w:rsidP="007A1564">
      <w:pPr>
        <w:spacing w:after="0"/>
      </w:pPr>
      <w:r>
        <w:continuationSeparator/>
      </w:r>
    </w:p>
  </w:footnote>
  <w:footnote w:type="continuationNotice" w:id="1">
    <w:p w14:paraId="624A958A" w14:textId="77777777" w:rsidR="008752FE" w:rsidRDefault="008752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D5FB" w14:textId="411CD4D2" w:rsidR="007A1564" w:rsidRDefault="000061AC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1" behindDoc="0" locked="0" layoutInCell="1" allowOverlap="1" wp14:anchorId="6B3CD34B" wp14:editId="031BD06E">
          <wp:simplePos x="0" y="0"/>
          <wp:positionH relativeFrom="column">
            <wp:posOffset>4324350</wp:posOffset>
          </wp:positionH>
          <wp:positionV relativeFrom="paragraph">
            <wp:posOffset>-201930</wp:posOffset>
          </wp:positionV>
          <wp:extent cx="2066925" cy="695325"/>
          <wp:effectExtent l="0" t="0" r="9525" b="9525"/>
          <wp:wrapTopAndBottom/>
          <wp:docPr id="751240824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240824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564">
      <w:t xml:space="preserve">                                                                                                                        </w:t>
    </w:r>
    <w:r w:rsidR="007A1564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F097C5" wp14:editId="6FFB57C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54A6F" w14:textId="1B65D725" w:rsidR="007A1564" w:rsidRDefault="007A1564" w:rsidP="00BE7C51">
                            <w:pPr>
                              <w:pStyle w:val="Header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F097C5" id="Group 56" o:spid="_x0000_s1026" style="position:absolute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F454A6F" w14:textId="1B65D725" w:rsidR="007A1564" w:rsidRDefault="007A1564" w:rsidP="00BE7C51">
                      <w:pPr>
                        <w:pStyle w:val="Header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0C99"/>
    <w:multiLevelType w:val="multilevel"/>
    <w:tmpl w:val="EEC4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93B41"/>
    <w:multiLevelType w:val="hybridMultilevel"/>
    <w:tmpl w:val="C7FCA366"/>
    <w:lvl w:ilvl="0" w:tplc="271A7C50">
      <w:start w:val="1"/>
      <w:numFmt w:val="decimal"/>
      <w:lvlText w:val="%1."/>
      <w:lvlJc w:val="left"/>
      <w:pPr>
        <w:ind w:left="720" w:hanging="360"/>
      </w:pPr>
    </w:lvl>
    <w:lvl w:ilvl="1" w:tplc="7D9C58A2">
      <w:start w:val="1"/>
      <w:numFmt w:val="lowerLetter"/>
      <w:lvlText w:val="%2."/>
      <w:lvlJc w:val="left"/>
      <w:pPr>
        <w:ind w:left="1440" w:hanging="360"/>
      </w:pPr>
    </w:lvl>
    <w:lvl w:ilvl="2" w:tplc="A39E6E4C">
      <w:start w:val="1"/>
      <w:numFmt w:val="lowerRoman"/>
      <w:lvlText w:val="%3."/>
      <w:lvlJc w:val="right"/>
      <w:pPr>
        <w:ind w:left="2160" w:hanging="180"/>
      </w:pPr>
    </w:lvl>
    <w:lvl w:ilvl="3" w:tplc="DB18DBBA">
      <w:start w:val="1"/>
      <w:numFmt w:val="decimal"/>
      <w:lvlText w:val="%4."/>
      <w:lvlJc w:val="left"/>
      <w:pPr>
        <w:ind w:left="2880" w:hanging="360"/>
      </w:pPr>
    </w:lvl>
    <w:lvl w:ilvl="4" w:tplc="F36E5530">
      <w:start w:val="1"/>
      <w:numFmt w:val="lowerLetter"/>
      <w:lvlText w:val="%5."/>
      <w:lvlJc w:val="left"/>
      <w:pPr>
        <w:ind w:left="3600" w:hanging="360"/>
      </w:pPr>
    </w:lvl>
    <w:lvl w:ilvl="5" w:tplc="84867E38">
      <w:start w:val="1"/>
      <w:numFmt w:val="lowerRoman"/>
      <w:lvlText w:val="%6."/>
      <w:lvlJc w:val="right"/>
      <w:pPr>
        <w:ind w:left="4320" w:hanging="180"/>
      </w:pPr>
    </w:lvl>
    <w:lvl w:ilvl="6" w:tplc="ACACE722">
      <w:start w:val="1"/>
      <w:numFmt w:val="decimal"/>
      <w:lvlText w:val="%7."/>
      <w:lvlJc w:val="left"/>
      <w:pPr>
        <w:ind w:left="5040" w:hanging="360"/>
      </w:pPr>
    </w:lvl>
    <w:lvl w:ilvl="7" w:tplc="A03A47C6">
      <w:start w:val="1"/>
      <w:numFmt w:val="lowerLetter"/>
      <w:lvlText w:val="%8."/>
      <w:lvlJc w:val="left"/>
      <w:pPr>
        <w:ind w:left="5760" w:hanging="360"/>
      </w:pPr>
    </w:lvl>
    <w:lvl w:ilvl="8" w:tplc="0870FD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3F14"/>
    <w:multiLevelType w:val="hybridMultilevel"/>
    <w:tmpl w:val="6DCCB5DE"/>
    <w:lvl w:ilvl="0" w:tplc="19F05A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F1C72"/>
    <w:multiLevelType w:val="hybridMultilevel"/>
    <w:tmpl w:val="04DCCB3A"/>
    <w:lvl w:ilvl="0" w:tplc="D7347E0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5430269">
    <w:abstractNumId w:val="1"/>
  </w:num>
  <w:num w:numId="2" w16cid:durableId="1803188709">
    <w:abstractNumId w:val="2"/>
  </w:num>
  <w:num w:numId="3" w16cid:durableId="345407172">
    <w:abstractNumId w:val="3"/>
  </w:num>
  <w:num w:numId="4" w16cid:durableId="124919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88"/>
    <w:rsid w:val="00003D93"/>
    <w:rsid w:val="000061AC"/>
    <w:rsid w:val="000149E3"/>
    <w:rsid w:val="00014DA0"/>
    <w:rsid w:val="00020190"/>
    <w:rsid w:val="0002498F"/>
    <w:rsid w:val="00024F34"/>
    <w:rsid w:val="00033A96"/>
    <w:rsid w:val="00051069"/>
    <w:rsid w:val="00054E54"/>
    <w:rsid w:val="00063CB2"/>
    <w:rsid w:val="000656C7"/>
    <w:rsid w:val="000717F8"/>
    <w:rsid w:val="000729F8"/>
    <w:rsid w:val="00074318"/>
    <w:rsid w:val="00075354"/>
    <w:rsid w:val="0008127F"/>
    <w:rsid w:val="000A0FC1"/>
    <w:rsid w:val="000A17F9"/>
    <w:rsid w:val="000A2D88"/>
    <w:rsid w:val="000A5B96"/>
    <w:rsid w:val="000B4B33"/>
    <w:rsid w:val="000B4E60"/>
    <w:rsid w:val="000B5DBD"/>
    <w:rsid w:val="000D43B1"/>
    <w:rsid w:val="000F13F1"/>
    <w:rsid w:val="000F1614"/>
    <w:rsid w:val="00113138"/>
    <w:rsid w:val="0011463E"/>
    <w:rsid w:val="001151CB"/>
    <w:rsid w:val="0011626A"/>
    <w:rsid w:val="0012137C"/>
    <w:rsid w:val="001261AA"/>
    <w:rsid w:val="00132872"/>
    <w:rsid w:val="001330FC"/>
    <w:rsid w:val="0013735A"/>
    <w:rsid w:val="001463BF"/>
    <w:rsid w:val="00150A71"/>
    <w:rsid w:val="00160455"/>
    <w:rsid w:val="00170953"/>
    <w:rsid w:val="00171D06"/>
    <w:rsid w:val="00185146"/>
    <w:rsid w:val="00192957"/>
    <w:rsid w:val="001A575A"/>
    <w:rsid w:val="001C298B"/>
    <w:rsid w:val="001D12EF"/>
    <w:rsid w:val="001D32AA"/>
    <w:rsid w:val="001E5BF5"/>
    <w:rsid w:val="00201793"/>
    <w:rsid w:val="00220CEA"/>
    <w:rsid w:val="002552CD"/>
    <w:rsid w:val="00274605"/>
    <w:rsid w:val="00280FDF"/>
    <w:rsid w:val="00284EC2"/>
    <w:rsid w:val="002858A9"/>
    <w:rsid w:val="002A3095"/>
    <w:rsid w:val="002E6F92"/>
    <w:rsid w:val="002F3A62"/>
    <w:rsid w:val="002F3C0E"/>
    <w:rsid w:val="002F6A3E"/>
    <w:rsid w:val="003035B3"/>
    <w:rsid w:val="0031070C"/>
    <w:rsid w:val="00317F61"/>
    <w:rsid w:val="00323A11"/>
    <w:rsid w:val="003421E5"/>
    <w:rsid w:val="0034768F"/>
    <w:rsid w:val="00366EDA"/>
    <w:rsid w:val="003706ED"/>
    <w:rsid w:val="00372830"/>
    <w:rsid w:val="00380578"/>
    <w:rsid w:val="00393026"/>
    <w:rsid w:val="003943CC"/>
    <w:rsid w:val="003A3008"/>
    <w:rsid w:val="003B12A1"/>
    <w:rsid w:val="003D3E30"/>
    <w:rsid w:val="003D4ED8"/>
    <w:rsid w:val="003E3A91"/>
    <w:rsid w:val="003E5D2F"/>
    <w:rsid w:val="004347A4"/>
    <w:rsid w:val="00437E81"/>
    <w:rsid w:val="00440731"/>
    <w:rsid w:val="00452416"/>
    <w:rsid w:val="00470B04"/>
    <w:rsid w:val="004715C5"/>
    <w:rsid w:val="004756C3"/>
    <w:rsid w:val="00485006"/>
    <w:rsid w:val="004A72CF"/>
    <w:rsid w:val="004E2E82"/>
    <w:rsid w:val="00501312"/>
    <w:rsid w:val="00506FB0"/>
    <w:rsid w:val="00514170"/>
    <w:rsid w:val="00514479"/>
    <w:rsid w:val="005322A2"/>
    <w:rsid w:val="00536FD2"/>
    <w:rsid w:val="00563B2B"/>
    <w:rsid w:val="005663DF"/>
    <w:rsid w:val="00583E1D"/>
    <w:rsid w:val="00594EB7"/>
    <w:rsid w:val="005A03D6"/>
    <w:rsid w:val="005A5CDC"/>
    <w:rsid w:val="005B3AE4"/>
    <w:rsid w:val="005C3A5D"/>
    <w:rsid w:val="005D2434"/>
    <w:rsid w:val="005D7F30"/>
    <w:rsid w:val="005F0504"/>
    <w:rsid w:val="005F59EC"/>
    <w:rsid w:val="0060526A"/>
    <w:rsid w:val="00611444"/>
    <w:rsid w:val="00611CA9"/>
    <w:rsid w:val="00613350"/>
    <w:rsid w:val="00615935"/>
    <w:rsid w:val="00627578"/>
    <w:rsid w:val="00645583"/>
    <w:rsid w:val="006642CC"/>
    <w:rsid w:val="00676947"/>
    <w:rsid w:val="00685E54"/>
    <w:rsid w:val="00690716"/>
    <w:rsid w:val="006926E8"/>
    <w:rsid w:val="00692C52"/>
    <w:rsid w:val="006953CE"/>
    <w:rsid w:val="006A2C50"/>
    <w:rsid w:val="006B7BFC"/>
    <w:rsid w:val="006D6AF5"/>
    <w:rsid w:val="006E4989"/>
    <w:rsid w:val="00700EF7"/>
    <w:rsid w:val="007274BA"/>
    <w:rsid w:val="00747054"/>
    <w:rsid w:val="007651F4"/>
    <w:rsid w:val="007820AB"/>
    <w:rsid w:val="00783C9F"/>
    <w:rsid w:val="00787FA6"/>
    <w:rsid w:val="007A1564"/>
    <w:rsid w:val="007A7DFC"/>
    <w:rsid w:val="007B64E0"/>
    <w:rsid w:val="007B78CC"/>
    <w:rsid w:val="007C7001"/>
    <w:rsid w:val="007E1607"/>
    <w:rsid w:val="0082050A"/>
    <w:rsid w:val="00827EEB"/>
    <w:rsid w:val="00872410"/>
    <w:rsid w:val="008752FE"/>
    <w:rsid w:val="00891AB8"/>
    <w:rsid w:val="008970D4"/>
    <w:rsid w:val="008A258E"/>
    <w:rsid w:val="008D41CB"/>
    <w:rsid w:val="008D4644"/>
    <w:rsid w:val="008D466A"/>
    <w:rsid w:val="008D4D8E"/>
    <w:rsid w:val="008E0DB4"/>
    <w:rsid w:val="008E30F7"/>
    <w:rsid w:val="008E3640"/>
    <w:rsid w:val="008F48BE"/>
    <w:rsid w:val="008F60CA"/>
    <w:rsid w:val="009117ED"/>
    <w:rsid w:val="00937708"/>
    <w:rsid w:val="00952332"/>
    <w:rsid w:val="009525A7"/>
    <w:rsid w:val="00961036"/>
    <w:rsid w:val="00961A07"/>
    <w:rsid w:val="0097155D"/>
    <w:rsid w:val="0097255F"/>
    <w:rsid w:val="00976EDF"/>
    <w:rsid w:val="00984C05"/>
    <w:rsid w:val="009A3588"/>
    <w:rsid w:val="009B6BD4"/>
    <w:rsid w:val="009C2BD0"/>
    <w:rsid w:val="009C6260"/>
    <w:rsid w:val="009C753E"/>
    <w:rsid w:val="009E30AC"/>
    <w:rsid w:val="009E5598"/>
    <w:rsid w:val="00A20C98"/>
    <w:rsid w:val="00A25E13"/>
    <w:rsid w:val="00A26B8C"/>
    <w:rsid w:val="00A27CEC"/>
    <w:rsid w:val="00A41DB2"/>
    <w:rsid w:val="00A45200"/>
    <w:rsid w:val="00A519D2"/>
    <w:rsid w:val="00A54795"/>
    <w:rsid w:val="00A638D9"/>
    <w:rsid w:val="00A70FC6"/>
    <w:rsid w:val="00A85BF1"/>
    <w:rsid w:val="00A97D48"/>
    <w:rsid w:val="00AB0653"/>
    <w:rsid w:val="00AC5277"/>
    <w:rsid w:val="00AD12A2"/>
    <w:rsid w:val="00AD4BB0"/>
    <w:rsid w:val="00AE1131"/>
    <w:rsid w:val="00AE1A46"/>
    <w:rsid w:val="00AE437C"/>
    <w:rsid w:val="00AF7869"/>
    <w:rsid w:val="00B1495B"/>
    <w:rsid w:val="00B26FDC"/>
    <w:rsid w:val="00B3150E"/>
    <w:rsid w:val="00B36F1E"/>
    <w:rsid w:val="00B600E1"/>
    <w:rsid w:val="00B65EF8"/>
    <w:rsid w:val="00B765FF"/>
    <w:rsid w:val="00B802CB"/>
    <w:rsid w:val="00B83F78"/>
    <w:rsid w:val="00B85A13"/>
    <w:rsid w:val="00B91F82"/>
    <w:rsid w:val="00B974D8"/>
    <w:rsid w:val="00B97DFE"/>
    <w:rsid w:val="00BB3B8B"/>
    <w:rsid w:val="00BB547E"/>
    <w:rsid w:val="00BC7A02"/>
    <w:rsid w:val="00BD7C38"/>
    <w:rsid w:val="00BE7C51"/>
    <w:rsid w:val="00C05B62"/>
    <w:rsid w:val="00C067F0"/>
    <w:rsid w:val="00C14EC0"/>
    <w:rsid w:val="00C17958"/>
    <w:rsid w:val="00C233FA"/>
    <w:rsid w:val="00C3039E"/>
    <w:rsid w:val="00C542F5"/>
    <w:rsid w:val="00C5496F"/>
    <w:rsid w:val="00C650E3"/>
    <w:rsid w:val="00C67E4D"/>
    <w:rsid w:val="00C74BC3"/>
    <w:rsid w:val="00C91BF0"/>
    <w:rsid w:val="00C940D6"/>
    <w:rsid w:val="00CA17BD"/>
    <w:rsid w:val="00CB0793"/>
    <w:rsid w:val="00CE2402"/>
    <w:rsid w:val="00CF314D"/>
    <w:rsid w:val="00D253F2"/>
    <w:rsid w:val="00D436C5"/>
    <w:rsid w:val="00D54357"/>
    <w:rsid w:val="00D60255"/>
    <w:rsid w:val="00D62287"/>
    <w:rsid w:val="00D656EE"/>
    <w:rsid w:val="00D7371B"/>
    <w:rsid w:val="00D74DDB"/>
    <w:rsid w:val="00DA5719"/>
    <w:rsid w:val="00DB794A"/>
    <w:rsid w:val="00DC3936"/>
    <w:rsid w:val="00DC77C8"/>
    <w:rsid w:val="00DE2673"/>
    <w:rsid w:val="00DF112C"/>
    <w:rsid w:val="00DF32C0"/>
    <w:rsid w:val="00DF45A0"/>
    <w:rsid w:val="00E03E91"/>
    <w:rsid w:val="00E11045"/>
    <w:rsid w:val="00E1232A"/>
    <w:rsid w:val="00E170F3"/>
    <w:rsid w:val="00E213FF"/>
    <w:rsid w:val="00E2477D"/>
    <w:rsid w:val="00E331CE"/>
    <w:rsid w:val="00E4002F"/>
    <w:rsid w:val="00E578AA"/>
    <w:rsid w:val="00E86CE9"/>
    <w:rsid w:val="00E92357"/>
    <w:rsid w:val="00E9380E"/>
    <w:rsid w:val="00EC3F00"/>
    <w:rsid w:val="00ED2539"/>
    <w:rsid w:val="00ED6575"/>
    <w:rsid w:val="00ED67AA"/>
    <w:rsid w:val="00EE1234"/>
    <w:rsid w:val="00EE7166"/>
    <w:rsid w:val="00F124C9"/>
    <w:rsid w:val="00F172E3"/>
    <w:rsid w:val="00F33AAB"/>
    <w:rsid w:val="00F42608"/>
    <w:rsid w:val="00F478A3"/>
    <w:rsid w:val="00F66DA9"/>
    <w:rsid w:val="00F67972"/>
    <w:rsid w:val="00F702CA"/>
    <w:rsid w:val="00F74AE7"/>
    <w:rsid w:val="00F868B3"/>
    <w:rsid w:val="00F872E2"/>
    <w:rsid w:val="00F8796E"/>
    <w:rsid w:val="00FA61BC"/>
    <w:rsid w:val="00FB065A"/>
    <w:rsid w:val="00FB1DC4"/>
    <w:rsid w:val="00FB2223"/>
    <w:rsid w:val="00FB3112"/>
    <w:rsid w:val="00FC6CCA"/>
    <w:rsid w:val="00FE5AAF"/>
    <w:rsid w:val="00FF07C0"/>
    <w:rsid w:val="00FF6185"/>
    <w:rsid w:val="1D704712"/>
    <w:rsid w:val="3A1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41BC7"/>
  <w15:chartTrackingRefBased/>
  <w15:docId w15:val="{91D0F16C-6489-4D3E-B1AA-94949DE8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1564"/>
  </w:style>
  <w:style w:type="paragraph" w:styleId="Footer">
    <w:name w:val="footer"/>
    <w:basedOn w:val="Normal"/>
    <w:link w:val="Foot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1564"/>
  </w:style>
  <w:style w:type="paragraph" w:styleId="ListParagraph">
    <w:name w:val="List Paragraph"/>
    <w:basedOn w:val="Normal"/>
    <w:uiPriority w:val="34"/>
    <w:qFormat/>
    <w:rsid w:val="005C3A5D"/>
    <w:pPr>
      <w:spacing w:after="160"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B78CC"/>
    <w:rPr>
      <w:color w:val="0563C1"/>
      <w:u w:val="single"/>
    </w:rPr>
  </w:style>
  <w:style w:type="table" w:styleId="TableGrid">
    <w:name w:val="Table Grid"/>
    <w:basedOn w:val="TableNormal"/>
    <w:uiPriority w:val="39"/>
    <w:rsid w:val="002858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7C5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D2539"/>
  </w:style>
  <w:style w:type="paragraph" w:styleId="NormalWeb">
    <w:name w:val="Normal (Web)"/>
    <w:basedOn w:val="Normal"/>
    <w:uiPriority w:val="99"/>
    <w:unhideWhenUsed/>
    <w:rsid w:val="00ED25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D253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D2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odschoolofbusiness.qualtrics.com/jfe/form/SV_6YfPxi8Hbd1xnu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qa.org.uk/sqa/101847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outestowork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89CDB-7FCD-45AC-BCF3-37AF038B741F}">
  <ds:schemaRefs>
    <ds:schemaRef ds:uri="http://schemas.microsoft.com/office/2006/metadata/properties"/>
    <ds:schemaRef ds:uri="http://schemas.microsoft.com/office/infopath/2007/PartnerControls"/>
    <ds:schemaRef ds:uri="43d36db2-58b6-4f14-ab8c-1645ce71be95"/>
    <ds:schemaRef ds:uri="28b46b19-0a7d-4c3c-b133-1622ba41d1a4"/>
  </ds:schemaRefs>
</ds:datastoreItem>
</file>

<file path=customXml/itemProps2.xml><?xml version="1.0" encoding="utf-8"?>
<ds:datastoreItem xmlns:ds="http://schemas.openxmlformats.org/officeDocument/2006/customXml" ds:itemID="{586FD9F9-3583-42E3-B9BC-0CAB4E09B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C7E59-E19C-4AB4-A9D1-88C108818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Isbister</dc:creator>
  <cp:keywords/>
  <dc:description/>
  <cp:lastModifiedBy>Victoria Isbister</cp:lastModifiedBy>
  <cp:revision>84</cp:revision>
  <dcterms:created xsi:type="dcterms:W3CDTF">2023-11-21T09:17:00Z</dcterms:created>
  <dcterms:modified xsi:type="dcterms:W3CDTF">2024-10-03T09:44:00Z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